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57" w:rsidRDefault="00C47B57" w:rsidP="000722CD">
      <w:pPr>
        <w:pStyle w:val="af1"/>
        <w:ind w:right="43"/>
        <w:jc w:val="center"/>
        <w:rPr>
          <w:rFonts w:ascii="PT Astra Serif;Times New Roman" w:hAnsi="PT Astra Serif;Times New Roman" w:cs="Times New Roman"/>
          <w:b/>
          <w:sz w:val="28"/>
          <w:szCs w:val="28"/>
          <w:lang w:val="ru-RU"/>
        </w:rPr>
      </w:pPr>
    </w:p>
    <w:p w:rsidR="00C47B57" w:rsidRDefault="009A4112" w:rsidP="000722CD">
      <w:pPr>
        <w:pStyle w:val="af1"/>
        <w:ind w:right="43"/>
        <w:jc w:val="center"/>
        <w:rPr>
          <w:rFonts w:ascii="PT Astra Serif;Times New Roman" w:hAnsi="PT Astra Serif;Times New Roman" w:cs="Times New Roman"/>
          <w:b/>
          <w:sz w:val="28"/>
          <w:szCs w:val="28"/>
        </w:rPr>
      </w:pPr>
      <w:bookmarkStart w:id="0" w:name="bookmark0"/>
      <w:r>
        <w:rPr>
          <w:rFonts w:ascii="PT Astra Serif;Times New Roman" w:hAnsi="PT Astra Serif;Times New Roman" w:cs="Times New Roman"/>
          <w:b/>
          <w:sz w:val="28"/>
          <w:szCs w:val="28"/>
        </w:rPr>
        <w:t>СОВЕТ</w:t>
      </w:r>
      <w:bookmarkEnd w:id="0"/>
    </w:p>
    <w:p w:rsidR="00C47B57" w:rsidRDefault="009A4112" w:rsidP="000722CD">
      <w:pPr>
        <w:pStyle w:val="af1"/>
        <w:ind w:right="43"/>
        <w:jc w:val="center"/>
        <w:rPr>
          <w:rFonts w:ascii="PT Astra Serif;Times New Roman" w:hAnsi="PT Astra Serif;Times New Roman" w:cs="Times New Roman"/>
          <w:b/>
          <w:sz w:val="28"/>
          <w:szCs w:val="28"/>
          <w:lang w:val="ru-RU"/>
        </w:rPr>
      </w:pP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 xml:space="preserve">ПЕРВОМАЙСКОГО 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МУНИЦИПАЛЬНОГО ОБРАЗОВАНИЯ БАЛАШОВСКОГО МУНИЦИПАЛЬНОГО РАЙОНА</w:t>
      </w:r>
    </w:p>
    <w:p w:rsidR="00C47B57" w:rsidRDefault="009A4112" w:rsidP="000722CD">
      <w:pPr>
        <w:pStyle w:val="af1"/>
        <w:ind w:right="43"/>
        <w:jc w:val="center"/>
        <w:rPr>
          <w:rFonts w:ascii="PT Astra Serif;Times New Roman" w:hAnsi="PT Astra Serif;Times New Roman" w:cs="PT Astra Serif;Times New Roman"/>
        </w:rPr>
      </w:pPr>
      <w:bookmarkStart w:id="1" w:name="bookmark1"/>
      <w:r>
        <w:rPr>
          <w:rFonts w:ascii="PT Astra Serif;Times New Roman" w:hAnsi="PT Astra Serif;Times New Roman" w:cs="Times New Roman"/>
          <w:b/>
          <w:sz w:val="28"/>
          <w:szCs w:val="28"/>
        </w:rPr>
        <w:t>САРАТОВСКОЙ ОБЛАСТИ</w:t>
      </w:r>
      <w:bookmarkEnd w:id="1"/>
    </w:p>
    <w:p w:rsidR="000722CD" w:rsidRDefault="000722CD" w:rsidP="000722CD">
      <w:pPr>
        <w:pStyle w:val="10"/>
        <w:keepNext/>
        <w:keepLines/>
        <w:shd w:val="clear" w:color="auto" w:fill="auto"/>
        <w:spacing w:line="260" w:lineRule="exact"/>
        <w:ind w:right="43"/>
        <w:rPr>
          <w:rFonts w:ascii="PT Astra Serif;Times New Roman" w:hAnsi="PT Astra Serif;Times New Roman" w:cs="PT Astra Serif;Times New Roman"/>
          <w:b/>
          <w:sz w:val="28"/>
          <w:szCs w:val="28"/>
        </w:rPr>
      </w:pPr>
      <w:bookmarkStart w:id="2" w:name="bookmark2"/>
    </w:p>
    <w:p w:rsidR="000722CD" w:rsidRDefault="000722CD" w:rsidP="000722CD">
      <w:pPr>
        <w:pStyle w:val="10"/>
        <w:keepNext/>
        <w:keepLines/>
        <w:shd w:val="clear" w:color="auto" w:fill="auto"/>
        <w:spacing w:line="260" w:lineRule="exact"/>
        <w:ind w:right="43"/>
        <w:rPr>
          <w:rFonts w:ascii="PT Astra Serif;Times New Roman" w:hAnsi="PT Astra Serif;Times New Roman" w:cs="PT Astra Serif;Times New Roman"/>
          <w:b/>
          <w:sz w:val="28"/>
          <w:szCs w:val="28"/>
        </w:rPr>
      </w:pPr>
      <w:r>
        <w:rPr>
          <w:rFonts w:ascii="PT Astra Serif;Times New Roman" w:hAnsi="PT Astra Serif;Times New Roman" w:cs="PT Astra Serif;Times New Roman"/>
          <w:b/>
          <w:sz w:val="28"/>
          <w:szCs w:val="28"/>
        </w:rPr>
        <w:t xml:space="preserve">                               </w:t>
      </w:r>
      <w:r w:rsidR="009A4112">
        <w:rPr>
          <w:rFonts w:ascii="PT Astra Serif;Times New Roman" w:hAnsi="PT Astra Serif;Times New Roman" w:cs="PT Astra Serif;Times New Roman"/>
          <w:b/>
          <w:sz w:val="28"/>
          <w:szCs w:val="28"/>
        </w:rPr>
        <w:t>РЕШЕНИ</w:t>
      </w:r>
      <w:bookmarkEnd w:id="2"/>
      <w:r>
        <w:rPr>
          <w:rFonts w:ascii="PT Astra Serif;Times New Roman" w:hAnsi="PT Astra Serif;Times New Roman" w:cs="PT Astra Serif;Times New Roman"/>
          <w:b/>
          <w:sz w:val="28"/>
          <w:szCs w:val="28"/>
        </w:rPr>
        <w:t>Я</w:t>
      </w:r>
    </w:p>
    <w:p w:rsidR="000722CD" w:rsidRDefault="000722CD" w:rsidP="000722CD">
      <w:pPr>
        <w:pStyle w:val="10"/>
        <w:keepNext/>
        <w:keepLines/>
        <w:shd w:val="clear" w:color="auto" w:fill="auto"/>
        <w:spacing w:line="260" w:lineRule="exact"/>
        <w:rPr>
          <w:rFonts w:ascii="PT Astra Serif;Times New Roman" w:hAnsi="PT Astra Serif;Times New Roman" w:cs="PT Astra Serif;Times New Roman"/>
          <w:sz w:val="28"/>
          <w:szCs w:val="28"/>
        </w:rPr>
      </w:pPr>
    </w:p>
    <w:p w:rsidR="00C47B57" w:rsidRDefault="009A4112" w:rsidP="000722CD">
      <w:pPr>
        <w:pStyle w:val="10"/>
        <w:keepNext/>
        <w:keepLines/>
        <w:shd w:val="clear" w:color="auto" w:fill="auto"/>
        <w:spacing w:line="260" w:lineRule="exact"/>
        <w:rPr>
          <w:rStyle w:val="20"/>
          <w:rFonts w:ascii="PT Astra Serif;Times New Roman" w:hAnsi="PT Astra Serif;Times New Roman" w:cs="PT Astra Serif;Times New Roman"/>
          <w:sz w:val="28"/>
          <w:szCs w:val="28"/>
          <w:u w:val="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7D3F04E0" wp14:editId="75AB098C">
                <wp:simplePos x="0" y="0"/>
                <wp:positionH relativeFrom="page">
                  <wp:posOffset>5734685</wp:posOffset>
                </wp:positionH>
                <wp:positionV relativeFrom="page">
                  <wp:posOffset>1804670</wp:posOffset>
                </wp:positionV>
                <wp:extent cx="14605" cy="147955"/>
                <wp:effectExtent l="0" t="0" r="0" b="0"/>
                <wp:wrapSquare wrapText="largest"/>
                <wp:docPr id="4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" cy="147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9A4112" w:rsidRDefault="009A411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rPr>
                                <w:rFonts w:ascii="PT Astra Serif;Times New Roman" w:hAnsi="PT Astra Serif;Times New Roman" w:cs="PT Astra Serif;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left:0;text-align:left;margin-left:451.55pt;margin-top:142.1pt;width:1.15pt;height:11.65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" o:allowincell="f" stroked="f">
                <v:fill opacity="0"/>
                <v:textbox inset="0,0,0,0">
                  <w:txbxContent>
                    <w:p w:rsidR="009A4112" w:rsidRDefault="009A4112">
                      <w:pPr>
                        <w:pStyle w:val="21"/>
                        <w:shd w:val="clear" w:color="auto" w:fill="auto"/>
                        <w:spacing w:after="0" w:line="220" w:lineRule="exact"/>
                        <w:rPr>
                          <w:rFonts w:ascii="PT Astra Serif;Times New Roman" w:hAnsi="PT Astra Serif;Times New Roman" w:cs="PT Astra Serif;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722CD">
        <w:rPr>
          <w:rFonts w:ascii="PT Astra Serif;Times New Roman" w:hAnsi="PT Astra Serif;Times New Roman" w:cs="PT Astra Serif;Times New Roman"/>
          <w:sz w:val="28"/>
          <w:szCs w:val="28"/>
        </w:rPr>
        <w:t>от</w:t>
      </w:r>
      <w:r w:rsidR="006D04E6">
        <w:rPr>
          <w:rFonts w:ascii="PT Astra Serif;Times New Roman" w:hAnsi="PT Astra Serif;Times New Roman" w:cs="PT Astra Serif;Times New Roman"/>
          <w:sz w:val="28"/>
          <w:szCs w:val="28"/>
        </w:rPr>
        <w:t xml:space="preserve">  18</w:t>
      </w:r>
      <w:r>
        <w:rPr>
          <w:rStyle w:val="20"/>
          <w:rFonts w:ascii="PT Astra Serif;Times New Roman" w:hAnsi="PT Astra Serif;Times New Roman" w:cs="PT Astra Serif;Times New Roman"/>
          <w:sz w:val="28"/>
          <w:szCs w:val="28"/>
          <w:u w:val="none"/>
        </w:rPr>
        <w:t>.04.202</w:t>
      </w:r>
      <w:r w:rsidR="006D04E6">
        <w:rPr>
          <w:rStyle w:val="20"/>
          <w:rFonts w:ascii="PT Astra Serif;Times New Roman" w:hAnsi="PT Astra Serif;Times New Roman" w:cs="PT Astra Serif;Times New Roman"/>
          <w:sz w:val="28"/>
          <w:szCs w:val="28"/>
          <w:u w:val="none"/>
        </w:rPr>
        <w:t>5</w:t>
      </w:r>
      <w:r>
        <w:rPr>
          <w:rStyle w:val="20"/>
          <w:rFonts w:ascii="PT Astra Serif;Times New Roman" w:hAnsi="PT Astra Serif;Times New Roman" w:cs="PT Astra Serif;Times New Roman"/>
          <w:sz w:val="28"/>
          <w:szCs w:val="28"/>
          <w:u w:val="none"/>
        </w:rPr>
        <w:t xml:space="preserve"> г.  №  1</w:t>
      </w:r>
      <w:r w:rsidR="000722CD">
        <w:rPr>
          <w:rStyle w:val="20"/>
          <w:rFonts w:ascii="PT Astra Serif;Times New Roman" w:hAnsi="PT Astra Serif;Times New Roman" w:cs="PT Astra Serif;Times New Roman"/>
          <w:sz w:val="28"/>
          <w:szCs w:val="28"/>
          <w:u w:val="none"/>
        </w:rPr>
        <w:t>80/49</w:t>
      </w:r>
      <w:r>
        <w:rPr>
          <w:rStyle w:val="20"/>
          <w:rFonts w:ascii="PT Astra Serif;Times New Roman" w:hAnsi="PT Astra Serif;Times New Roman" w:cs="PT Astra Serif;Times New Roman"/>
          <w:sz w:val="28"/>
          <w:szCs w:val="28"/>
          <w:u w:val="none"/>
        </w:rPr>
        <w:t xml:space="preserve">         </w:t>
      </w:r>
      <w:r w:rsidR="000722CD">
        <w:rPr>
          <w:rStyle w:val="20"/>
          <w:rFonts w:ascii="PT Astra Serif;Times New Roman" w:hAnsi="PT Astra Serif;Times New Roman" w:cs="PT Astra Serif;Times New Roman"/>
          <w:sz w:val="28"/>
          <w:szCs w:val="28"/>
          <w:u w:val="none"/>
        </w:rPr>
        <w:t xml:space="preserve">                              </w:t>
      </w:r>
      <w:r>
        <w:rPr>
          <w:rStyle w:val="20"/>
          <w:rFonts w:ascii="PT Astra Serif;Times New Roman" w:hAnsi="PT Astra Serif;Times New Roman" w:cs="PT Astra Serif;Times New Roman"/>
          <w:sz w:val="28"/>
          <w:szCs w:val="28"/>
          <w:u w:val="none"/>
        </w:rPr>
        <w:t xml:space="preserve">               п. Первомайский</w:t>
      </w:r>
    </w:p>
    <w:p w:rsidR="000722CD" w:rsidRPr="000722CD" w:rsidRDefault="000722CD" w:rsidP="000722CD">
      <w:pPr>
        <w:pStyle w:val="10"/>
        <w:keepNext/>
        <w:keepLines/>
        <w:shd w:val="clear" w:color="auto" w:fill="auto"/>
        <w:spacing w:line="260" w:lineRule="exact"/>
        <w:rPr>
          <w:rFonts w:ascii="PT Astra Serif;Times New Roman" w:hAnsi="PT Astra Serif;Times New Roman" w:cs="PT Astra Serif;Times New Roman"/>
          <w:b/>
          <w:sz w:val="28"/>
          <w:szCs w:val="28"/>
        </w:rPr>
      </w:pPr>
    </w:p>
    <w:p w:rsidR="00C47B57" w:rsidRDefault="009A4112">
      <w:pPr>
        <w:pStyle w:val="21"/>
        <w:shd w:val="clear" w:color="auto" w:fill="auto"/>
        <w:tabs>
          <w:tab w:val="left" w:pos="265"/>
        </w:tabs>
        <w:spacing w:after="0" w:line="278" w:lineRule="exact"/>
        <w:ind w:left="20" w:right="3820"/>
        <w:rPr>
          <w:rFonts w:ascii="PT Astra Serif;Times New Roman" w:hAnsi="PT Astra Serif;Times New Roman" w:cs="PT Astra Serif;Times New Roman"/>
          <w:b/>
          <w:sz w:val="28"/>
          <w:szCs w:val="28"/>
        </w:rPr>
      </w:pPr>
      <w:r>
        <w:rPr>
          <w:rFonts w:ascii="PT Astra Serif;Times New Roman" w:hAnsi="PT Astra Serif;Times New Roman" w:cs="PT Astra Serif;Times New Roman"/>
          <w:b/>
          <w:sz w:val="28"/>
          <w:szCs w:val="28"/>
        </w:rPr>
        <w:t xml:space="preserve">Об исполнении бюджета </w:t>
      </w:r>
    </w:p>
    <w:p w:rsidR="00C47B57" w:rsidRDefault="009A4112">
      <w:pPr>
        <w:pStyle w:val="21"/>
        <w:shd w:val="clear" w:color="auto" w:fill="auto"/>
        <w:tabs>
          <w:tab w:val="left" w:pos="265"/>
        </w:tabs>
        <w:spacing w:after="0" w:line="278" w:lineRule="exact"/>
        <w:ind w:left="20" w:right="3820"/>
      </w:pPr>
      <w:r>
        <w:rPr>
          <w:rFonts w:ascii="PT Astra Serif;Times New Roman" w:hAnsi="PT Astra Serif;Times New Roman" w:cs="PT Astra Serif;Times New Roman"/>
          <w:b/>
          <w:sz w:val="28"/>
          <w:szCs w:val="28"/>
        </w:rPr>
        <w:t xml:space="preserve">Первомайского МО </w:t>
      </w:r>
    </w:p>
    <w:p w:rsidR="00C47B57" w:rsidRDefault="009A4112">
      <w:pPr>
        <w:pStyle w:val="21"/>
        <w:shd w:val="clear" w:color="auto" w:fill="auto"/>
        <w:tabs>
          <w:tab w:val="left" w:pos="265"/>
        </w:tabs>
        <w:spacing w:after="0" w:line="278" w:lineRule="exact"/>
        <w:ind w:left="20" w:right="3820"/>
        <w:rPr>
          <w:rFonts w:ascii="PT Astra Serif;Times New Roman" w:hAnsi="PT Astra Serif;Times New Roman" w:cs="PT Astra Serif;Times New Roman"/>
          <w:b/>
          <w:sz w:val="28"/>
          <w:szCs w:val="28"/>
        </w:rPr>
      </w:pPr>
      <w:proofErr w:type="spellStart"/>
      <w:r>
        <w:rPr>
          <w:rFonts w:ascii="PT Astra Serif;Times New Roman" w:hAnsi="PT Astra Serif;Times New Roman" w:cs="PT Astra Serif;Times New Roman"/>
          <w:b/>
          <w:sz w:val="28"/>
          <w:szCs w:val="28"/>
        </w:rPr>
        <w:t>Балашовского</w:t>
      </w:r>
      <w:proofErr w:type="spellEnd"/>
      <w:r>
        <w:rPr>
          <w:rFonts w:ascii="PT Astra Serif;Times New Roman" w:hAnsi="PT Astra Serif;Times New Roman" w:cs="PT Astra Serif;Times New Roman"/>
          <w:b/>
          <w:sz w:val="28"/>
          <w:szCs w:val="28"/>
        </w:rPr>
        <w:t xml:space="preserve"> МР  </w:t>
      </w:r>
    </w:p>
    <w:p w:rsidR="00C47B57" w:rsidRDefault="009A4112">
      <w:pPr>
        <w:pStyle w:val="21"/>
        <w:shd w:val="clear" w:color="auto" w:fill="auto"/>
        <w:tabs>
          <w:tab w:val="left" w:pos="265"/>
        </w:tabs>
        <w:spacing w:after="0" w:line="278" w:lineRule="exact"/>
        <w:ind w:left="20" w:right="3820"/>
        <w:rPr>
          <w:rFonts w:ascii="PT Astra Serif;Times New Roman" w:hAnsi="PT Astra Serif;Times New Roman" w:cs="PT Astra Serif;Times New Roman"/>
          <w:b/>
          <w:sz w:val="28"/>
          <w:szCs w:val="28"/>
        </w:rPr>
      </w:pPr>
      <w:r>
        <w:rPr>
          <w:rFonts w:ascii="PT Astra Serif;Times New Roman" w:hAnsi="PT Astra Serif;Times New Roman" w:cs="PT Astra Serif;Times New Roman"/>
          <w:b/>
          <w:sz w:val="28"/>
          <w:szCs w:val="28"/>
        </w:rPr>
        <w:t xml:space="preserve">Саратовской области  </w:t>
      </w:r>
      <w:bookmarkStart w:id="3" w:name="_GoBack"/>
      <w:bookmarkEnd w:id="3"/>
    </w:p>
    <w:p w:rsidR="00C47B57" w:rsidRDefault="000722CD">
      <w:pPr>
        <w:pStyle w:val="21"/>
        <w:shd w:val="clear" w:color="auto" w:fill="auto"/>
        <w:tabs>
          <w:tab w:val="left" w:pos="265"/>
        </w:tabs>
        <w:spacing w:after="0" w:line="278" w:lineRule="exact"/>
        <w:ind w:left="20" w:right="3820"/>
        <w:rPr>
          <w:rFonts w:ascii="PT Astra Serif;Times New Roman" w:hAnsi="PT Astra Serif;Times New Roman" w:cs="PT Astra Serif;Times New Roman"/>
          <w:b/>
          <w:sz w:val="28"/>
          <w:szCs w:val="28"/>
        </w:rPr>
      </w:pPr>
      <w:r>
        <w:rPr>
          <w:rFonts w:ascii="PT Astra Serif;Times New Roman" w:hAnsi="PT Astra Serif;Times New Roman" w:cs="PT Astra Serif;Times New Roman"/>
          <w:b/>
          <w:sz w:val="28"/>
          <w:szCs w:val="28"/>
        </w:rPr>
        <w:t>за   2024</w:t>
      </w:r>
      <w:r w:rsidR="009A4112">
        <w:rPr>
          <w:rFonts w:ascii="PT Astra Serif;Times New Roman" w:hAnsi="PT Astra Serif;Times New Roman" w:cs="PT Astra Serif;Times New Roman"/>
          <w:b/>
          <w:sz w:val="28"/>
          <w:szCs w:val="28"/>
        </w:rPr>
        <w:t xml:space="preserve"> год</w:t>
      </w:r>
    </w:p>
    <w:p w:rsidR="00C47B57" w:rsidRDefault="00C47B57">
      <w:pPr>
        <w:pStyle w:val="11"/>
        <w:shd w:val="clear" w:color="auto" w:fill="auto"/>
        <w:spacing w:before="0" w:line="276" w:lineRule="auto"/>
        <w:ind w:left="20" w:right="20" w:firstLine="720"/>
        <w:jc w:val="left"/>
        <w:rPr>
          <w:rFonts w:ascii="PT Astra Serif;Times New Roman" w:hAnsi="PT Astra Serif;Times New Roman" w:cs="PT Astra Serif;Times New Roman"/>
          <w:b/>
          <w:sz w:val="26"/>
          <w:szCs w:val="26"/>
        </w:rPr>
      </w:pPr>
    </w:p>
    <w:p w:rsidR="00C47B57" w:rsidRDefault="009A4112" w:rsidP="000722CD">
      <w:pPr>
        <w:pStyle w:val="11"/>
        <w:shd w:val="clear" w:color="auto" w:fill="auto"/>
        <w:spacing w:before="0" w:line="276" w:lineRule="auto"/>
        <w:ind w:left="20" w:right="20" w:firstLine="547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eastAsia="PT Astra Serif;Times New Roman" w:hAnsi="PT Astra Serif;Times New Roman" w:cs="PT Astra Serif;Times New Roman"/>
          <w:sz w:val="28"/>
          <w:szCs w:val="28"/>
        </w:rPr>
        <w:t xml:space="preserve">      </w:t>
      </w:r>
      <w:r>
        <w:rPr>
          <w:rFonts w:ascii="PT Astra Serif;Times New Roman" w:hAnsi="PT Astra Serif;Times New Roman" w:cs="PT Astra Serif;Times New Roman"/>
          <w:sz w:val="28"/>
          <w:szCs w:val="28"/>
        </w:rPr>
        <w:t xml:space="preserve">На основании Устава Первомайского муниципального образования, решения Совета Первомайского МО от 10.03.2023 г. № 55/23 « Об утверждении Положения о бюджетном процессе в Первомайском муниципальном образовании </w:t>
      </w:r>
      <w:proofErr w:type="spellStart"/>
      <w:r>
        <w:rPr>
          <w:rFonts w:ascii="PT Astra Serif;Times New Roman" w:hAnsi="PT Astra Serif;Times New Roman" w:cs="PT Astra Serif;Times New Roman"/>
          <w:sz w:val="28"/>
          <w:szCs w:val="28"/>
        </w:rPr>
        <w:t>Балашовского</w:t>
      </w:r>
      <w:proofErr w:type="spellEnd"/>
      <w:r>
        <w:rPr>
          <w:rFonts w:ascii="PT Astra Serif;Times New Roman" w:hAnsi="PT Astra Serif;Times New Roman" w:cs="PT Astra Serif;Times New Roman"/>
          <w:sz w:val="28"/>
          <w:szCs w:val="28"/>
        </w:rPr>
        <w:t xml:space="preserve"> муниципального района» </w:t>
      </w:r>
    </w:p>
    <w:p w:rsidR="00C47B57" w:rsidRDefault="009A4112">
      <w:pPr>
        <w:pStyle w:val="11"/>
        <w:shd w:val="clear" w:color="auto" w:fill="auto"/>
        <w:spacing w:before="0" w:line="276" w:lineRule="auto"/>
        <w:ind w:left="20" w:right="20" w:firstLine="720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sz w:val="28"/>
          <w:szCs w:val="28"/>
        </w:rPr>
        <w:t xml:space="preserve">Совет Первомайского  муниципального образования </w:t>
      </w:r>
    </w:p>
    <w:p w:rsidR="00C47B57" w:rsidRDefault="00C47B57">
      <w:pPr>
        <w:pStyle w:val="11"/>
        <w:shd w:val="clear" w:color="auto" w:fill="auto"/>
        <w:spacing w:before="0" w:line="276" w:lineRule="auto"/>
        <w:ind w:left="20" w:right="20" w:firstLine="720"/>
        <w:jc w:val="center"/>
        <w:rPr>
          <w:rFonts w:ascii="PT Astra Serif;Times New Roman" w:hAnsi="PT Astra Serif;Times New Roman" w:cs="PT Astra Serif;Times New Roman"/>
          <w:b/>
          <w:sz w:val="28"/>
          <w:szCs w:val="28"/>
        </w:rPr>
      </w:pPr>
    </w:p>
    <w:p w:rsidR="00C47B57" w:rsidRDefault="009A4112">
      <w:pPr>
        <w:pStyle w:val="11"/>
        <w:shd w:val="clear" w:color="auto" w:fill="auto"/>
        <w:spacing w:before="0" w:line="276" w:lineRule="auto"/>
        <w:ind w:left="20" w:right="20" w:firstLine="720"/>
        <w:jc w:val="center"/>
        <w:rPr>
          <w:rFonts w:ascii="PT Astra Serif;Times New Roman" w:hAnsi="PT Astra Serif;Times New Roman" w:cs="PT Astra Serif;Times New Roman"/>
          <w:sz w:val="28"/>
          <w:szCs w:val="28"/>
        </w:rPr>
      </w:pPr>
      <w:bookmarkStart w:id="4" w:name="bookmark3"/>
      <w:r>
        <w:rPr>
          <w:rFonts w:ascii="PT Astra Serif;Times New Roman" w:hAnsi="PT Astra Serif;Times New Roman" w:cs="PT Astra Serif;Times New Roman"/>
          <w:b/>
          <w:sz w:val="28"/>
          <w:szCs w:val="28"/>
        </w:rPr>
        <w:t>РЕШИЛ:</w:t>
      </w:r>
      <w:bookmarkEnd w:id="4"/>
    </w:p>
    <w:p w:rsidR="00C47B57" w:rsidRDefault="00C47B57" w:rsidP="000722CD">
      <w:pPr>
        <w:pStyle w:val="af1"/>
        <w:ind w:firstLine="851"/>
        <w:rPr>
          <w:rFonts w:ascii="PT Astra Serif;Times New Roman" w:hAnsi="PT Astra Serif;Times New Roman" w:cs="Times New Roman"/>
          <w:sz w:val="26"/>
          <w:szCs w:val="26"/>
          <w:lang w:val="ru-RU"/>
        </w:rPr>
      </w:pPr>
    </w:p>
    <w:p w:rsidR="00C47B57" w:rsidRDefault="009A4112" w:rsidP="000722CD">
      <w:pPr>
        <w:pStyle w:val="af1"/>
        <w:ind w:firstLine="851"/>
        <w:jc w:val="both"/>
        <w:rPr>
          <w:rFonts w:ascii="PT Astra Serif;Times New Roman" w:hAnsi="PT Astra Serif;Times New Roman" w:cs="Times New Roman"/>
          <w:sz w:val="28"/>
          <w:szCs w:val="28"/>
          <w:lang w:val="ru-RU"/>
        </w:rPr>
      </w:pP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 xml:space="preserve">1. Утвердить отчет об исполнении бюджета Первомайского муниципального образования  </w:t>
      </w:r>
      <w:proofErr w:type="spellStart"/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>Балашовского</w:t>
      </w:r>
      <w:proofErr w:type="spellEnd"/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 xml:space="preserve"> муниципального района Саратовской области за 202</w:t>
      </w:r>
      <w:r w:rsidR="000722CD">
        <w:rPr>
          <w:rFonts w:ascii="PT Astra Serif;Times New Roman" w:hAnsi="PT Astra Serif;Times New Roman" w:cs="Times New Roman"/>
          <w:sz w:val="28"/>
          <w:szCs w:val="28"/>
          <w:lang w:val="ru-RU"/>
        </w:rPr>
        <w:t>4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 xml:space="preserve"> год по доходам в сумме </w:t>
      </w:r>
      <w:r w:rsidR="000722CD">
        <w:rPr>
          <w:rFonts w:ascii="PT Astra Serif;Times New Roman" w:hAnsi="PT Astra Serif;Times New Roman" w:cs="Times New Roman"/>
          <w:sz w:val="28"/>
          <w:szCs w:val="28"/>
          <w:lang w:val="ru-RU"/>
        </w:rPr>
        <w:t>8 875,9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 xml:space="preserve"> тыс. руб. и расходам в сумме  8</w:t>
      </w:r>
      <w:r w:rsidR="000722CD">
        <w:rPr>
          <w:rFonts w:ascii="PT Astra Serif;Times New Roman" w:hAnsi="PT Astra Serif;Times New Roman" w:cs="Times New Roman"/>
          <w:sz w:val="28"/>
          <w:szCs w:val="28"/>
          <w:lang w:val="ru-RU"/>
        </w:rPr>
        <w:t> 269,1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 xml:space="preserve"> тыс. рублей  на основании  заключения</w:t>
      </w:r>
      <w:proofErr w:type="gramStart"/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>онтрольно</w:t>
      </w:r>
      <w:proofErr w:type="spellEnd"/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 xml:space="preserve"> – счетной комиссии </w:t>
      </w:r>
      <w:proofErr w:type="spellStart"/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>Балашовского</w:t>
      </w:r>
      <w:proofErr w:type="spellEnd"/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 xml:space="preserve"> муниципального района Саратовской области на годовой отчет об исполнении бюджета Первомайского  муниципального образования </w:t>
      </w:r>
      <w:proofErr w:type="spellStart"/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>Балашовского</w:t>
      </w:r>
      <w:proofErr w:type="spellEnd"/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 xml:space="preserve"> муниципального района Саратовск</w:t>
      </w:r>
      <w:r w:rsidR="000722CD">
        <w:rPr>
          <w:rFonts w:ascii="PT Astra Serif;Times New Roman" w:hAnsi="PT Astra Serif;Times New Roman" w:cs="Times New Roman"/>
          <w:sz w:val="28"/>
          <w:szCs w:val="28"/>
          <w:lang w:val="ru-RU"/>
        </w:rPr>
        <w:t>ой области за  2023 год от 07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>.04.202</w:t>
      </w:r>
      <w:r w:rsidR="000722CD">
        <w:rPr>
          <w:rFonts w:ascii="PT Astra Serif;Times New Roman" w:hAnsi="PT Astra Serif;Times New Roman" w:cs="Times New Roman"/>
          <w:sz w:val="28"/>
          <w:szCs w:val="28"/>
          <w:lang w:val="ru-RU"/>
        </w:rPr>
        <w:t>5 г. № 72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>.</w:t>
      </w:r>
    </w:p>
    <w:p w:rsidR="00C47B57" w:rsidRDefault="009A4112" w:rsidP="000722CD">
      <w:pPr>
        <w:pStyle w:val="11"/>
        <w:shd w:val="clear" w:color="auto" w:fill="auto"/>
        <w:spacing w:before="0"/>
        <w:ind w:left="20" w:right="20" w:firstLine="851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hAnsi="PT Astra Serif;Times New Roman" w:cs="PT Astra Serif;Times New Roman"/>
          <w:b/>
          <w:sz w:val="28"/>
          <w:szCs w:val="28"/>
        </w:rPr>
        <w:t>(</w:t>
      </w:r>
      <w:r>
        <w:rPr>
          <w:rFonts w:ascii="PT Astra Serif;Times New Roman" w:hAnsi="PT Astra Serif;Times New Roman" w:cs="PT Astra Serif;Times New Roman"/>
          <w:sz w:val="28"/>
          <w:szCs w:val="28"/>
        </w:rPr>
        <w:t>Заключение прилагается)</w:t>
      </w:r>
    </w:p>
    <w:p w:rsidR="00C47B57" w:rsidRDefault="00C47B57" w:rsidP="000722CD">
      <w:pPr>
        <w:pStyle w:val="11"/>
        <w:shd w:val="clear" w:color="auto" w:fill="auto"/>
        <w:spacing w:before="0"/>
        <w:ind w:left="20" w:right="20" w:firstLine="851"/>
        <w:rPr>
          <w:rFonts w:ascii="PT Astra Serif;Times New Roman" w:hAnsi="PT Astra Serif;Times New Roman" w:cs="PT Astra Serif;Times New Roman"/>
          <w:sz w:val="28"/>
          <w:szCs w:val="28"/>
        </w:rPr>
      </w:pPr>
    </w:p>
    <w:p w:rsidR="00C47B57" w:rsidRDefault="009A4112" w:rsidP="000722CD">
      <w:pPr>
        <w:pStyle w:val="11"/>
        <w:shd w:val="clear" w:color="auto" w:fill="auto"/>
        <w:spacing w:before="0"/>
        <w:ind w:left="20" w:right="20" w:firstLine="851"/>
      </w:pPr>
      <w:r>
        <w:rPr>
          <w:rFonts w:ascii="PT Astra Serif;Times New Roman" w:hAnsi="PT Astra Serif;Times New Roman" w:cs="PT Astra Serif;Times New Roman"/>
          <w:sz w:val="28"/>
          <w:szCs w:val="28"/>
        </w:rPr>
        <w:t>2. Настоящее Решение подлежит обнародованию и вступает в силу с момента его обнародования.</w:t>
      </w:r>
    </w:p>
    <w:p w:rsidR="00C47B57" w:rsidRDefault="00C47B57">
      <w:pPr>
        <w:pStyle w:val="11"/>
        <w:shd w:val="clear" w:color="auto" w:fill="auto"/>
        <w:spacing w:before="0"/>
        <w:ind w:left="20" w:right="20" w:hanging="20"/>
        <w:rPr>
          <w:rFonts w:ascii="PT Astra Serif;Times New Roman" w:hAnsi="PT Astra Serif;Times New Roman" w:cs="PT Astra Serif;Times New Roman"/>
          <w:sz w:val="28"/>
          <w:szCs w:val="28"/>
        </w:rPr>
      </w:pPr>
    </w:p>
    <w:p w:rsidR="00C47B57" w:rsidRDefault="009A4112">
      <w:pPr>
        <w:pStyle w:val="11"/>
        <w:shd w:val="clear" w:color="auto" w:fill="auto"/>
        <w:spacing w:before="0"/>
        <w:ind w:left="20" w:right="20" w:hanging="20"/>
        <w:rPr>
          <w:rFonts w:ascii="PT Astra Serif;Times New Roman" w:hAnsi="PT Astra Serif;Times New Roman" w:cs="PT Astra Serif;Times New Roman"/>
          <w:sz w:val="28"/>
          <w:szCs w:val="28"/>
        </w:rPr>
      </w:pPr>
      <w:r>
        <w:rPr>
          <w:rFonts w:ascii="PT Astra Serif;Times New Roman" w:eastAsia="PT Astra Serif;Times New Roman" w:hAnsi="PT Astra Serif;Times New Roman" w:cs="PT Astra Serif;Times New Roman"/>
          <w:sz w:val="28"/>
          <w:szCs w:val="28"/>
        </w:rPr>
        <w:t xml:space="preserve"> </w:t>
      </w:r>
    </w:p>
    <w:p w:rsidR="00C47B57" w:rsidRDefault="00C47B57">
      <w:pPr>
        <w:pStyle w:val="11"/>
        <w:shd w:val="clear" w:color="auto" w:fill="auto"/>
        <w:spacing w:before="0"/>
        <w:ind w:left="20" w:right="20" w:hanging="20"/>
        <w:rPr>
          <w:rFonts w:ascii="PT Astra Serif;Times New Roman" w:hAnsi="PT Astra Serif;Times New Roman" w:cs="PT Astra Serif;Times New Roman"/>
          <w:b/>
          <w:sz w:val="28"/>
          <w:szCs w:val="28"/>
        </w:rPr>
      </w:pPr>
    </w:p>
    <w:p w:rsidR="00C47B57" w:rsidRDefault="00C47B57">
      <w:pPr>
        <w:pStyle w:val="11"/>
        <w:shd w:val="clear" w:color="auto" w:fill="auto"/>
        <w:spacing w:before="0"/>
        <w:ind w:left="20" w:right="20" w:hanging="20"/>
        <w:rPr>
          <w:rFonts w:ascii="PT Astra Serif;Times New Roman" w:hAnsi="PT Astra Serif;Times New Roman" w:cs="PT Astra Serif;Times New Roman"/>
          <w:b/>
          <w:sz w:val="28"/>
          <w:szCs w:val="28"/>
        </w:rPr>
      </w:pPr>
    </w:p>
    <w:p w:rsidR="00C47B57" w:rsidRDefault="009A4112">
      <w:pPr>
        <w:pStyle w:val="11"/>
        <w:shd w:val="clear" w:color="auto" w:fill="auto"/>
        <w:spacing w:before="0"/>
        <w:ind w:left="20" w:right="20" w:hanging="20"/>
        <w:jc w:val="left"/>
        <w:rPr>
          <w:rFonts w:ascii="PT Astra Serif;Times New Roman" w:hAnsi="PT Astra Serif;Times New Roman" w:cs="PT Astra Serif;Times New Roman"/>
          <w:b/>
          <w:sz w:val="28"/>
          <w:szCs w:val="28"/>
        </w:rPr>
      </w:pPr>
      <w:r>
        <w:rPr>
          <w:rFonts w:ascii="PT Astra Serif;Times New Roman" w:hAnsi="PT Astra Serif;Times New Roman" w:cs="PT Astra Serif;Times New Roman"/>
          <w:b/>
          <w:sz w:val="28"/>
          <w:szCs w:val="28"/>
        </w:rPr>
        <w:t xml:space="preserve">Глава </w:t>
      </w:r>
      <w:proofErr w:type="gramStart"/>
      <w:r>
        <w:rPr>
          <w:rFonts w:ascii="PT Astra Serif;Times New Roman" w:hAnsi="PT Astra Serif;Times New Roman" w:cs="PT Astra Serif;Times New Roman"/>
          <w:b/>
          <w:sz w:val="28"/>
          <w:szCs w:val="28"/>
        </w:rPr>
        <w:t>Первомайского</w:t>
      </w:r>
      <w:proofErr w:type="gramEnd"/>
    </w:p>
    <w:p w:rsidR="00C47B57" w:rsidRDefault="009A4112">
      <w:pPr>
        <w:pStyle w:val="11"/>
        <w:shd w:val="clear" w:color="auto" w:fill="auto"/>
        <w:spacing w:before="0"/>
        <w:ind w:left="20" w:right="20" w:hanging="20"/>
        <w:jc w:val="left"/>
        <w:rPr>
          <w:rFonts w:ascii="PT Astra Serif;Times New Roman" w:hAnsi="PT Astra Serif;Times New Roman" w:cs="PT Astra Serif;Times New Roman"/>
          <w:b/>
          <w:sz w:val="28"/>
          <w:szCs w:val="28"/>
        </w:rPr>
      </w:pPr>
      <w:r>
        <w:rPr>
          <w:rFonts w:ascii="PT Astra Serif;Times New Roman" w:hAnsi="PT Astra Serif;Times New Roman" w:cs="PT Astra Serif;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r w:rsidR="000722CD">
        <w:rPr>
          <w:rFonts w:ascii="PT Astra Serif;Times New Roman" w:hAnsi="PT Astra Serif;Times New Roman" w:cs="PT Astra Serif;Times New Roman"/>
          <w:b/>
          <w:sz w:val="28"/>
          <w:szCs w:val="28"/>
        </w:rPr>
        <w:t xml:space="preserve">Е.В. </w:t>
      </w:r>
      <w:proofErr w:type="spellStart"/>
      <w:r w:rsidR="000722CD">
        <w:rPr>
          <w:rFonts w:ascii="PT Astra Serif;Times New Roman" w:hAnsi="PT Astra Serif;Times New Roman" w:cs="PT Astra Serif;Times New Roman"/>
          <w:b/>
          <w:sz w:val="28"/>
          <w:szCs w:val="28"/>
        </w:rPr>
        <w:t>Люкшин</w:t>
      </w:r>
      <w:proofErr w:type="spellEnd"/>
    </w:p>
    <w:p w:rsidR="000722CD" w:rsidRDefault="000722CD">
      <w:pPr>
        <w:pStyle w:val="11"/>
        <w:shd w:val="clear" w:color="auto" w:fill="auto"/>
        <w:spacing w:before="0"/>
        <w:ind w:left="20" w:right="20" w:hanging="20"/>
        <w:jc w:val="left"/>
        <w:rPr>
          <w:rFonts w:ascii="PT Astra Serif;Times New Roman" w:hAnsi="PT Astra Serif;Times New Roman" w:cs="PT Astra Serif;Times New Roman"/>
          <w:b/>
          <w:sz w:val="28"/>
          <w:szCs w:val="28"/>
        </w:rPr>
      </w:pPr>
    </w:p>
    <w:p w:rsidR="000722CD" w:rsidRDefault="000722CD">
      <w:pPr>
        <w:pStyle w:val="11"/>
        <w:shd w:val="clear" w:color="auto" w:fill="auto"/>
        <w:spacing w:before="0"/>
        <w:ind w:left="20" w:right="20" w:hanging="20"/>
        <w:jc w:val="left"/>
        <w:rPr>
          <w:rFonts w:ascii="PT Astra Serif;Times New Roman" w:hAnsi="PT Astra Serif;Times New Roman" w:cs="PT Astra Serif;Times New Roman"/>
          <w:b/>
          <w:sz w:val="28"/>
          <w:szCs w:val="28"/>
        </w:rPr>
      </w:pPr>
    </w:p>
    <w:p w:rsidR="000722CD" w:rsidRDefault="000722CD">
      <w:pPr>
        <w:pStyle w:val="11"/>
        <w:shd w:val="clear" w:color="auto" w:fill="auto"/>
        <w:spacing w:before="0"/>
        <w:ind w:left="20" w:right="20" w:hanging="20"/>
        <w:jc w:val="left"/>
        <w:rPr>
          <w:rFonts w:ascii="PT Astra Serif;Times New Roman" w:hAnsi="PT Astra Serif;Times New Roman" w:cs="PT Astra Serif;Times New Roman"/>
          <w:b/>
          <w:sz w:val="28"/>
          <w:szCs w:val="28"/>
        </w:rPr>
      </w:pPr>
    </w:p>
    <w:p w:rsidR="000722CD" w:rsidRDefault="000722CD">
      <w:pPr>
        <w:pStyle w:val="11"/>
        <w:shd w:val="clear" w:color="auto" w:fill="auto"/>
        <w:spacing w:before="0"/>
        <w:ind w:left="20" w:right="20" w:hanging="20"/>
        <w:jc w:val="left"/>
        <w:rPr>
          <w:rFonts w:ascii="PT Astra Serif;Times New Roman" w:hAnsi="PT Astra Serif;Times New Roman" w:cs="PT Astra Serif;Times New Roman"/>
          <w:b/>
          <w:sz w:val="28"/>
          <w:szCs w:val="28"/>
        </w:rPr>
      </w:pPr>
    </w:p>
    <w:p w:rsidR="00C47B57" w:rsidRDefault="00C47B57">
      <w:pPr>
        <w:pStyle w:val="11"/>
        <w:shd w:val="clear" w:color="auto" w:fill="auto"/>
        <w:spacing w:before="0"/>
        <w:ind w:left="20" w:right="20" w:hanging="20"/>
        <w:jc w:val="left"/>
        <w:rPr>
          <w:rFonts w:ascii="PT Astra Serif;Times New Roman" w:hAnsi="PT Astra Serif;Times New Roman" w:cs="PT Astra Serif;Times New Roman"/>
          <w:b/>
          <w:sz w:val="28"/>
          <w:szCs w:val="28"/>
        </w:rPr>
      </w:pPr>
    </w:p>
    <w:p w:rsidR="00C47B57" w:rsidRDefault="009A4112" w:rsidP="00B97FF7">
      <w:pPr>
        <w:pStyle w:val="11"/>
        <w:shd w:val="clear" w:color="auto" w:fill="auto"/>
        <w:spacing w:before="0"/>
        <w:ind w:left="20" w:right="682" w:hanging="20"/>
        <w:jc w:val="right"/>
        <w:rPr>
          <w:rFonts w:ascii="PT Astra Serif;Times New Roman" w:hAnsi="PT Astra Serif;Times New Roman" w:cs="PT Astra Serif;Times New Roman"/>
          <w:sz w:val="20"/>
          <w:szCs w:val="20"/>
        </w:rPr>
      </w:pPr>
      <w:r>
        <w:rPr>
          <w:rFonts w:ascii="PT Astra Serif;Times New Roman" w:hAnsi="PT Astra Serif;Times New Roman" w:cs="PT Astra Serif;Times New Roman"/>
          <w:sz w:val="20"/>
          <w:szCs w:val="20"/>
        </w:rPr>
        <w:t>Приложение к Решению Совета Первомайского МО</w:t>
      </w:r>
    </w:p>
    <w:p w:rsidR="00C47B57" w:rsidRDefault="0047060B" w:rsidP="00B97FF7">
      <w:pPr>
        <w:pStyle w:val="11"/>
        <w:shd w:val="clear" w:color="auto" w:fill="auto"/>
        <w:spacing w:before="0"/>
        <w:ind w:left="20" w:right="682" w:hanging="20"/>
        <w:jc w:val="right"/>
      </w:pPr>
      <w:r>
        <w:rPr>
          <w:rFonts w:ascii="PT Astra Serif;Times New Roman" w:hAnsi="PT Astra Serif;Times New Roman" w:cs="PT Astra Serif;Times New Roman"/>
          <w:sz w:val="20"/>
          <w:szCs w:val="20"/>
        </w:rPr>
        <w:t>180</w:t>
      </w:r>
      <w:r w:rsidR="009A4112">
        <w:rPr>
          <w:rFonts w:ascii="PT Astra Serif;Times New Roman" w:hAnsi="PT Astra Serif;Times New Roman" w:cs="PT Astra Serif;Times New Roman"/>
          <w:sz w:val="20"/>
          <w:szCs w:val="20"/>
        </w:rPr>
        <w:t>/</w:t>
      </w:r>
      <w:r>
        <w:rPr>
          <w:rFonts w:ascii="PT Astra Serif;Times New Roman" w:hAnsi="PT Astra Serif;Times New Roman" w:cs="PT Astra Serif;Times New Roman"/>
          <w:sz w:val="20"/>
          <w:szCs w:val="20"/>
        </w:rPr>
        <w:t>49 от 18.04.2025</w:t>
      </w:r>
      <w:r w:rsidR="009A4112">
        <w:rPr>
          <w:rFonts w:ascii="PT Astra Serif;Times New Roman" w:hAnsi="PT Astra Serif;Times New Roman" w:cs="PT Astra Serif;Times New Roman"/>
          <w:sz w:val="20"/>
          <w:szCs w:val="20"/>
        </w:rPr>
        <w:t xml:space="preserve"> года</w:t>
      </w:r>
    </w:p>
    <w:p w:rsidR="00C47B57" w:rsidRDefault="00C47B57">
      <w:pPr>
        <w:pStyle w:val="11"/>
        <w:shd w:val="clear" w:color="auto" w:fill="auto"/>
        <w:spacing w:before="0"/>
        <w:ind w:left="20" w:right="20" w:hanging="20"/>
        <w:jc w:val="left"/>
        <w:rPr>
          <w:rFonts w:ascii="PT Astra Serif;Times New Roman" w:hAnsi="PT Astra Serif;Times New Roman" w:cs="PT Astra Serif;Times New Roman"/>
          <w:sz w:val="20"/>
          <w:szCs w:val="20"/>
        </w:rPr>
      </w:pPr>
    </w:p>
    <w:p w:rsidR="00C47B57" w:rsidRDefault="009A4112">
      <w:pPr>
        <w:spacing w:line="360" w:lineRule="auto"/>
        <w:jc w:val="both"/>
        <w:rPr>
          <w:rFonts w:ascii="PT Astra Serif;Times New Roman" w:hAnsi="PT Astra Serif;Times New Roman" w:cs="Times New Roman"/>
          <w:b/>
          <w:sz w:val="36"/>
          <w:szCs w:val="36"/>
          <w:lang w:val="ru-RU"/>
        </w:rPr>
      </w:pPr>
      <w:r>
        <w:rPr>
          <w:rFonts w:ascii="PT Astra Serif;Times New Roman" w:eastAsia="PT Astra Serif;Times New Roman" w:hAnsi="PT Astra Serif;Times New Roman" w:cs="PT Astra Serif;Times New Roman"/>
          <w:b/>
          <w:sz w:val="36"/>
          <w:szCs w:val="36"/>
          <w:lang w:val="ru-RU"/>
        </w:rPr>
        <w:t xml:space="preserve">      </w:t>
      </w:r>
      <w:r>
        <w:rPr>
          <w:rFonts w:ascii="PT Astra Serif;Times New Roman" w:hAnsi="PT Astra Serif;Times New Roman" w:cs="Times New Roman"/>
          <w:b/>
          <w:sz w:val="36"/>
          <w:szCs w:val="36"/>
        </w:rPr>
        <w:t>Доходы бюджета Первомайского МО за 202</w:t>
      </w:r>
      <w:r w:rsidR="0047060B">
        <w:rPr>
          <w:rFonts w:ascii="PT Astra Serif;Times New Roman" w:hAnsi="PT Astra Serif;Times New Roman" w:cs="Times New Roman"/>
          <w:b/>
          <w:sz w:val="36"/>
          <w:szCs w:val="36"/>
          <w:lang w:val="ru-RU"/>
        </w:rPr>
        <w:t>4</w:t>
      </w:r>
      <w:r>
        <w:rPr>
          <w:rFonts w:ascii="PT Astra Serif;Times New Roman" w:hAnsi="PT Astra Serif;Times New Roman" w:cs="Times New Roman"/>
          <w:b/>
          <w:sz w:val="36"/>
          <w:szCs w:val="36"/>
        </w:rPr>
        <w:t xml:space="preserve"> год</w:t>
      </w:r>
    </w:p>
    <w:p w:rsidR="00C47B57" w:rsidRDefault="00C47B57">
      <w:pPr>
        <w:spacing w:line="400" w:lineRule="exact"/>
        <w:rPr>
          <w:rFonts w:ascii="PT Astra Serif;Times New Roman" w:hAnsi="PT Astra Serif;Times New Roman" w:cs="Times New Roman"/>
          <w:b/>
          <w:sz w:val="36"/>
          <w:szCs w:val="36"/>
          <w:lang w:val="ru-RU"/>
        </w:rPr>
      </w:pPr>
    </w:p>
    <w:p w:rsidR="00C47B57" w:rsidRDefault="009A4112" w:rsidP="00B97FF7">
      <w:pPr>
        <w:spacing w:line="400" w:lineRule="exact"/>
        <w:ind w:right="540"/>
        <w:jc w:val="both"/>
      </w:pPr>
      <w:r>
        <w:rPr>
          <w:rFonts w:ascii="PT Astra Serif;Times New Roman" w:eastAsia="PT Astra Serif;Times New Roman" w:hAnsi="PT Astra Serif;Times New Roman" w:cs="PT Astra Serif;Times New Roman"/>
          <w:b/>
          <w:sz w:val="36"/>
          <w:szCs w:val="36"/>
        </w:rPr>
        <w:t xml:space="preserve">     </w:t>
      </w:r>
      <w:r>
        <w:rPr>
          <w:rFonts w:ascii="PT Astra Serif;Times New Roman" w:eastAsia="PT Astra Serif;Times New Roman" w:hAnsi="PT Astra Serif;Times New Roman" w:cs="PT Astra Serif;Times New Roman"/>
          <w:sz w:val="28"/>
          <w:szCs w:val="28"/>
        </w:rPr>
        <w:t xml:space="preserve">   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План по доходам бюджета утвержден в сумме </w:t>
      </w:r>
      <w:r w:rsidR="0047060B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7 995,9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тыс. рублей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, с учетом изменений план по доходам утвержден в сумме </w:t>
      </w:r>
      <w:r w:rsidR="0047060B" w:rsidRPr="0047060B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8</w:t>
      </w:r>
      <w:r w:rsidR="0047060B">
        <w:rPr>
          <w:rFonts w:ascii="PT Astra Serif;Times New Roman" w:hAnsi="PT Astra Serif;Times New Roman" w:cs="Times New Roman"/>
          <w:b/>
          <w:sz w:val="28"/>
          <w:szCs w:val="28"/>
        </w:rPr>
        <w:t> </w:t>
      </w:r>
      <w:r w:rsidR="0047060B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 xml:space="preserve">875,9 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тыс. рублей</w:t>
      </w:r>
      <w:r>
        <w:rPr>
          <w:rFonts w:ascii="PT Astra Serif;Times New Roman" w:hAnsi="PT Astra Serif;Times New Roman" w:cs="Times New Roman"/>
          <w:sz w:val="28"/>
          <w:szCs w:val="28"/>
        </w:rPr>
        <w:t>.</w:t>
      </w:r>
    </w:p>
    <w:p w:rsidR="00C47B57" w:rsidRDefault="009A4112" w:rsidP="00B97FF7">
      <w:pPr>
        <w:spacing w:line="400" w:lineRule="exact"/>
        <w:ind w:right="540"/>
        <w:jc w:val="both"/>
        <w:rPr>
          <w:rFonts w:ascii="PT Astra Serif;Times New Roman" w:hAnsi="PT Astra Serif;Times New Roman" w:cs="Times New Roman"/>
          <w:sz w:val="28"/>
          <w:szCs w:val="28"/>
          <w:lang w:val="ru-RU"/>
        </w:rPr>
      </w:pPr>
      <w:proofErr w:type="gramStart"/>
      <w:r>
        <w:rPr>
          <w:rFonts w:ascii="PT Astra Serif;Times New Roman" w:hAnsi="PT Astra Serif;Times New Roman" w:cs="Times New Roman"/>
          <w:sz w:val="28"/>
          <w:szCs w:val="28"/>
        </w:rPr>
        <w:t>Согласно отчета</w:t>
      </w:r>
      <w:proofErr w:type="gramEnd"/>
      <w:r>
        <w:rPr>
          <w:rFonts w:ascii="PT Astra Serif;Times New Roman" w:hAnsi="PT Astra Serif;Times New Roman" w:cs="Times New Roman"/>
          <w:sz w:val="28"/>
          <w:szCs w:val="28"/>
        </w:rPr>
        <w:t xml:space="preserve"> Первомайского МО, бюджет исполнен по доходам в сумме </w:t>
      </w:r>
    </w:p>
    <w:p w:rsidR="00C47B57" w:rsidRDefault="009A4112" w:rsidP="00B97FF7">
      <w:pPr>
        <w:spacing w:line="400" w:lineRule="exact"/>
        <w:ind w:right="540"/>
        <w:jc w:val="both"/>
      </w:pP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8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</w:t>
      </w:r>
      <w:r w:rsidR="0047060B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773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,</w:t>
      </w:r>
      <w:r w:rsidR="0047060B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0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тыс. рублей.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</w:t>
      </w:r>
    </w:p>
    <w:p w:rsidR="00C47B57" w:rsidRDefault="00C47B57">
      <w:pPr>
        <w:rPr>
          <w:rFonts w:ascii="PT Astra Serif;Times New Roman" w:hAnsi="PT Astra Serif;Times New Roman" w:cs="Times New Roman"/>
          <w:sz w:val="28"/>
          <w:szCs w:val="28"/>
        </w:rPr>
      </w:pPr>
    </w:p>
    <w:p w:rsidR="00C47B57" w:rsidRDefault="009A4112">
      <w:pPr>
        <w:rPr>
          <w:rFonts w:cs="Times New Roman"/>
        </w:rPr>
      </w:pPr>
      <w:r>
        <w:rPr>
          <w:rFonts w:ascii="PT Astra Serif;Times New Roman" w:eastAsia="PT Astra Serif;Times New Roman" w:hAnsi="PT Astra Serif;Times New Roman" w:cs="PT Astra Serif;Times New Roman"/>
          <w:sz w:val="28"/>
          <w:szCs w:val="28"/>
        </w:rPr>
        <w:t xml:space="preserve">           </w:t>
      </w:r>
    </w:p>
    <w:p w:rsidR="00C47B57" w:rsidRDefault="009A4112">
      <w:pPr>
        <w:jc w:val="center"/>
        <w:rPr>
          <w:rFonts w:ascii="PT Astra Serif;Times New Roman" w:hAnsi="PT Astra Serif;Times New Roman" w:cs="Times New Roman"/>
          <w:b/>
          <w:sz w:val="36"/>
          <w:szCs w:val="36"/>
        </w:rPr>
      </w:pPr>
      <w:r>
        <w:rPr>
          <w:rFonts w:ascii="PT Astra Serif;Times New Roman" w:hAnsi="PT Astra Serif;Times New Roman" w:cs="Times New Roman"/>
          <w:b/>
          <w:sz w:val="36"/>
          <w:szCs w:val="36"/>
        </w:rPr>
        <w:t>Плановые показатели по доходам бюджета</w:t>
      </w:r>
    </w:p>
    <w:p w:rsidR="00C47B57" w:rsidRDefault="009A4112">
      <w:pPr>
        <w:jc w:val="center"/>
      </w:pPr>
      <w:r>
        <w:rPr>
          <w:rFonts w:ascii="PT Astra Serif;Times New Roman" w:hAnsi="PT Astra Serif;Times New Roman" w:cs="Times New Roman"/>
          <w:b/>
          <w:sz w:val="36"/>
          <w:szCs w:val="36"/>
        </w:rPr>
        <w:t>за 202</w:t>
      </w:r>
      <w:r w:rsidR="0047060B">
        <w:rPr>
          <w:rFonts w:ascii="PT Astra Serif;Times New Roman" w:hAnsi="PT Astra Serif;Times New Roman" w:cs="Times New Roman"/>
          <w:b/>
          <w:sz w:val="36"/>
          <w:szCs w:val="36"/>
          <w:lang w:val="ru-RU"/>
        </w:rPr>
        <w:t>4</w:t>
      </w:r>
      <w:r>
        <w:rPr>
          <w:rFonts w:ascii="PT Astra Serif;Times New Roman" w:hAnsi="PT Astra Serif;Times New Roman" w:cs="Times New Roman"/>
          <w:b/>
          <w:sz w:val="36"/>
          <w:szCs w:val="36"/>
        </w:rPr>
        <w:t xml:space="preserve"> год (тыс. рублей).</w:t>
      </w:r>
    </w:p>
    <w:p w:rsidR="00C47B57" w:rsidRDefault="00C47B57">
      <w:pPr>
        <w:jc w:val="center"/>
        <w:rPr>
          <w:rFonts w:ascii="PT Astra Serif;Times New Roman" w:hAnsi="PT Astra Serif;Times New Roman" w:cs="Times New Roman"/>
          <w:b/>
          <w:sz w:val="36"/>
          <w:szCs w:val="36"/>
        </w:rPr>
      </w:pPr>
    </w:p>
    <w:p w:rsidR="00C47B57" w:rsidRDefault="00C47B57">
      <w:pPr>
        <w:jc w:val="center"/>
        <w:rPr>
          <w:rFonts w:ascii="PT Astra Serif;Times New Roman" w:hAnsi="PT Astra Serif;Times New Roman" w:cs="Times New Roman"/>
          <w:b/>
          <w:sz w:val="28"/>
          <w:szCs w:val="28"/>
        </w:rPr>
      </w:pPr>
    </w:p>
    <w:tbl>
      <w:tblPr>
        <w:tblW w:w="9720" w:type="dxa"/>
        <w:tblInd w:w="-725" w:type="dxa"/>
        <w:tblLayout w:type="fixed"/>
        <w:tblLook w:val="0000" w:firstRow="0" w:lastRow="0" w:firstColumn="0" w:lastColumn="0" w:noHBand="0" w:noVBand="0"/>
      </w:tblPr>
      <w:tblGrid>
        <w:gridCol w:w="3060"/>
        <w:gridCol w:w="2160"/>
        <w:gridCol w:w="1980"/>
        <w:gridCol w:w="2520"/>
      </w:tblGrid>
      <w:tr w:rsidR="00C47B5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tabs>
                <w:tab w:val="left" w:pos="3990"/>
              </w:tabs>
              <w:jc w:val="center"/>
              <w:rPr>
                <w:rFonts w:ascii="PT Astra Serif;Times New Roman" w:hAnsi="PT Astra Serif;Times New Roman" w:cs="Times New Roman"/>
                <w:b/>
              </w:rPr>
            </w:pPr>
            <w:r>
              <w:rPr>
                <w:rFonts w:ascii="PT Astra Serif;Times New Roman" w:hAnsi="PT Astra Serif;Times New Roman" w:cs="Times New Roman"/>
                <w:b/>
              </w:rPr>
              <w:t>Вид дохода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tabs>
                <w:tab w:val="left" w:pos="3990"/>
              </w:tabs>
              <w:jc w:val="center"/>
              <w:rPr>
                <w:rFonts w:ascii="PT Astra Serif;Times New Roman" w:hAnsi="PT Astra Serif;Times New Roman" w:cs="Times New Roman"/>
                <w:b/>
              </w:rPr>
            </w:pPr>
            <w:r>
              <w:rPr>
                <w:rFonts w:ascii="PT Astra Serif;Times New Roman" w:hAnsi="PT Astra Serif;Times New Roman" w:cs="Times New Roman"/>
                <w:b/>
              </w:rPr>
              <w:t>Уточненный бюджет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tabs>
                <w:tab w:val="left" w:pos="3990"/>
              </w:tabs>
              <w:jc w:val="center"/>
              <w:rPr>
                <w:rFonts w:ascii="PT Astra Serif;Times New Roman" w:hAnsi="PT Astra Serif;Times New Roman" w:cs="Times New Roman"/>
                <w:b/>
              </w:rPr>
            </w:pPr>
            <w:r>
              <w:rPr>
                <w:rFonts w:ascii="PT Astra Serif;Times New Roman" w:hAnsi="PT Astra Serif;Times New Roman" w:cs="Times New Roman"/>
                <w:b/>
              </w:rPr>
              <w:t>Фактическое исполнение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tabs>
                <w:tab w:val="left" w:pos="3990"/>
              </w:tabs>
              <w:jc w:val="center"/>
              <w:rPr>
                <w:rFonts w:ascii="PT Astra Serif;Times New Roman" w:hAnsi="PT Astra Serif;Times New Roman" w:cs="Times New Roman"/>
                <w:b/>
              </w:rPr>
            </w:pPr>
            <w:r>
              <w:rPr>
                <w:rFonts w:ascii="PT Astra Serif;Times New Roman" w:hAnsi="PT Astra Serif;Times New Roman" w:cs="Times New Roman"/>
                <w:b/>
              </w:rPr>
              <w:t>% к уточненному бюджету</w:t>
            </w:r>
          </w:p>
        </w:tc>
      </w:tr>
      <w:tr w:rsidR="00C47B5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tabs>
                <w:tab w:val="left" w:pos="3990"/>
              </w:tabs>
              <w:rPr>
                <w:rFonts w:ascii="PT Astra Serif;Times New Roman" w:hAnsi="PT Astra Serif;Times New Roman" w:cs="Times New Roman"/>
              </w:rPr>
            </w:pPr>
            <w:r>
              <w:rPr>
                <w:rFonts w:ascii="PT Astra Serif;Times New Roman" w:hAnsi="PT Astra Serif;Times New Roman" w:cs="Times New Roman"/>
              </w:rPr>
              <w:t>Налоговые и неналоговые доходы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 w:rsidP="0047060B">
            <w:pPr>
              <w:tabs>
                <w:tab w:val="left" w:pos="3990"/>
              </w:tabs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5</w:t>
            </w:r>
            <w:r w:rsidR="0047060B">
              <w:rPr>
                <w:rFonts w:ascii="PT Astra Serif;Times New Roman" w:hAnsi="PT Astra Serif;Times New Roman" w:cs="Times New Roman"/>
                <w:lang w:val="ru-RU"/>
              </w:rPr>
              <w:t> 024,2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Pr="0047060B" w:rsidRDefault="009A4112" w:rsidP="0047060B">
            <w:pPr>
              <w:tabs>
                <w:tab w:val="left" w:pos="3990"/>
              </w:tabs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4</w:t>
            </w:r>
            <w:r w:rsidR="0047060B">
              <w:rPr>
                <w:rFonts w:ascii="PT Astra Serif;Times New Roman" w:hAnsi="PT Astra Serif;Times New Roman" w:cs="Times New Roman"/>
              </w:rPr>
              <w:t> </w:t>
            </w:r>
            <w:r w:rsidR="0047060B">
              <w:rPr>
                <w:rFonts w:ascii="PT Astra Serif;Times New Roman" w:hAnsi="PT Astra Serif;Times New Roman" w:cs="Times New Roman"/>
                <w:lang w:val="ru-RU"/>
              </w:rPr>
              <w:t>921,3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47060B">
            <w:pPr>
              <w:tabs>
                <w:tab w:val="left" w:pos="3990"/>
              </w:tabs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98,0</w:t>
            </w:r>
          </w:p>
        </w:tc>
      </w:tr>
      <w:tr w:rsidR="00C47B5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tabs>
                <w:tab w:val="left" w:pos="3990"/>
              </w:tabs>
              <w:rPr>
                <w:rFonts w:ascii="PT Astra Serif;Times New Roman" w:hAnsi="PT Astra Serif;Times New Roman" w:cs="Times New Roman"/>
              </w:rPr>
            </w:pPr>
            <w:r>
              <w:rPr>
                <w:rFonts w:ascii="PT Astra Serif;Times New Roman" w:hAnsi="PT Astra Serif;Times New Roman" w:cs="Times New Roman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47060B" w:rsidP="0047060B">
            <w:pPr>
              <w:tabs>
                <w:tab w:val="left" w:pos="3990"/>
              </w:tabs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3 851,7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Pr="0047060B" w:rsidRDefault="0047060B" w:rsidP="0047060B">
            <w:pPr>
              <w:tabs>
                <w:tab w:val="left" w:pos="3990"/>
              </w:tabs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3</w:t>
            </w:r>
            <w:r>
              <w:rPr>
                <w:rFonts w:ascii="PT Astra Serif;Times New Roman" w:hAnsi="PT Astra Serif;Times New Roman" w:cs="Times New Roman"/>
              </w:rPr>
              <w:t> </w:t>
            </w:r>
            <w:r>
              <w:rPr>
                <w:rFonts w:ascii="PT Astra Serif;Times New Roman" w:hAnsi="PT Astra Serif;Times New Roman" w:cs="Times New Roman"/>
                <w:lang w:val="ru-RU"/>
              </w:rPr>
              <w:t>851,7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tabs>
                <w:tab w:val="left" w:pos="3990"/>
              </w:tabs>
              <w:jc w:val="center"/>
              <w:rPr>
                <w:rFonts w:ascii="PT Astra Serif;Times New Roman" w:hAnsi="PT Astra Serif;Times New Roman" w:cs="Times New Roman"/>
              </w:rPr>
            </w:pPr>
            <w:r>
              <w:rPr>
                <w:rFonts w:ascii="PT Astra Serif;Times New Roman" w:hAnsi="PT Astra Serif;Times New Roman" w:cs="Times New Roman"/>
              </w:rPr>
              <w:t>100,0</w:t>
            </w:r>
          </w:p>
        </w:tc>
      </w:tr>
      <w:tr w:rsidR="00C47B5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tabs>
                <w:tab w:val="left" w:pos="3990"/>
              </w:tabs>
              <w:jc w:val="center"/>
              <w:rPr>
                <w:rFonts w:ascii="PT Astra Serif;Times New Roman" w:hAnsi="PT Astra Serif;Times New Roman" w:cs="Times New Roman"/>
                <w:b/>
              </w:rPr>
            </w:pPr>
            <w:r>
              <w:rPr>
                <w:rFonts w:ascii="PT Astra Serif;Times New Roman" w:hAnsi="PT Astra Serif;Times New Roman" w:cs="Times New Roman"/>
                <w:b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47060B" w:rsidP="0047060B">
            <w:pPr>
              <w:tabs>
                <w:tab w:val="left" w:pos="3990"/>
              </w:tabs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8</w:t>
            </w:r>
            <w:r w:rsidR="009A4112">
              <w:rPr>
                <w:rFonts w:ascii="PT Astra Serif;Times New Roman" w:hAnsi="PT Astra Serif;Times New Roman" w:cs="Times New Roman"/>
                <w:b/>
                <w:lang w:val="ru-RU"/>
              </w:rPr>
              <w:t> </w:t>
            </w: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875</w:t>
            </w:r>
            <w:r w:rsidR="009A4112">
              <w:rPr>
                <w:rFonts w:ascii="PT Astra Serif;Times New Roman" w:hAnsi="PT Astra Serif;Times New Roman" w:cs="Times New Roman"/>
                <w:b/>
                <w:lang w:val="ru-RU"/>
              </w:rPr>
              <w:t>,</w:t>
            </w: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 w:rsidP="0047060B">
            <w:pPr>
              <w:tabs>
                <w:tab w:val="left" w:pos="3990"/>
              </w:tabs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8 </w:t>
            </w:r>
            <w:r w:rsidR="0047060B">
              <w:rPr>
                <w:rFonts w:ascii="PT Astra Serif;Times New Roman" w:hAnsi="PT Astra Serif;Times New Roman" w:cs="Times New Roman"/>
                <w:b/>
                <w:lang w:val="ru-RU"/>
              </w:rPr>
              <w:t>773</w:t>
            </w: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,</w:t>
            </w:r>
            <w:r w:rsidR="0047060B">
              <w:rPr>
                <w:rFonts w:ascii="PT Astra Serif;Times New Roman" w:hAnsi="PT Astra Serif;Times New Roman" w:cs="Times New Roman"/>
                <w:b/>
                <w:lang w:val="ru-RU"/>
              </w:rPr>
              <w:t>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47060B">
            <w:pPr>
              <w:tabs>
                <w:tab w:val="left" w:pos="3990"/>
              </w:tabs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98,8</w:t>
            </w:r>
          </w:p>
        </w:tc>
      </w:tr>
    </w:tbl>
    <w:p w:rsidR="00C47B57" w:rsidRDefault="00C47B57">
      <w:pPr>
        <w:rPr>
          <w:rFonts w:ascii="PT Astra Serif;Times New Roman" w:hAnsi="PT Astra Serif;Times New Roman" w:cs="Times New Roman"/>
        </w:rPr>
      </w:pPr>
    </w:p>
    <w:p w:rsidR="00C47B57" w:rsidRDefault="009A4112">
      <w:pPr>
        <w:tabs>
          <w:tab w:val="left" w:pos="8130"/>
        </w:tabs>
        <w:spacing w:line="360" w:lineRule="auto"/>
        <w:rPr>
          <w:rFonts w:ascii="PT Astra Serif;Times New Roman" w:hAnsi="PT Astra Serif;Times New Roman"/>
          <w:sz w:val="28"/>
          <w:szCs w:val="28"/>
        </w:rPr>
      </w:pPr>
      <w:r>
        <w:rPr>
          <w:rFonts w:ascii="PT Astra Serif;Times New Roman" w:eastAsia="PT Astra Serif;Times New Roman" w:hAnsi="PT Astra Serif;Times New Roman" w:cs="PT Astra Serif;Times New Roman"/>
          <w:sz w:val="28"/>
          <w:szCs w:val="28"/>
        </w:rPr>
        <w:t xml:space="preserve"> </w:t>
      </w:r>
      <w:r>
        <w:rPr>
          <w:rFonts w:ascii="PT Astra Serif;Times New Roman" w:hAnsi="PT Astra Serif;Times New Roman" w:cs="Times New Roman"/>
          <w:sz w:val="28"/>
          <w:szCs w:val="28"/>
        </w:rPr>
        <w:tab/>
      </w:r>
    </w:p>
    <w:p w:rsidR="00C47B57" w:rsidRDefault="009A4112" w:rsidP="00B97FF7">
      <w:pPr>
        <w:tabs>
          <w:tab w:val="left" w:pos="8130"/>
        </w:tabs>
        <w:spacing w:line="360" w:lineRule="auto"/>
        <w:ind w:right="398"/>
        <w:rPr>
          <w:rFonts w:ascii="PT Astra Serif;Times New Roman" w:hAnsi="PT Astra Serif;Times New Roman" w:cs="Times New Roman"/>
          <w:sz w:val="28"/>
          <w:szCs w:val="28"/>
        </w:rPr>
      </w:pPr>
      <w:r>
        <w:rPr>
          <w:rFonts w:ascii="PT Astra Serif;Times New Roman" w:hAnsi="PT Astra Serif;Times New Roman" w:cs="Times New Roman"/>
          <w:sz w:val="28"/>
          <w:szCs w:val="28"/>
        </w:rPr>
        <w:t xml:space="preserve">План по доходам бюджета утвержден в сумме </w:t>
      </w:r>
      <w:r w:rsidR="0047060B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8</w:t>
      </w:r>
      <w:r w:rsidR="0047060B">
        <w:rPr>
          <w:rFonts w:ascii="PT Astra Serif;Times New Roman" w:hAnsi="PT Astra Serif;Times New Roman" w:cs="Times New Roman"/>
          <w:b/>
          <w:sz w:val="28"/>
          <w:szCs w:val="28"/>
        </w:rPr>
        <w:t> </w:t>
      </w:r>
      <w:r w:rsidR="0047060B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875,9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тыс.  руб.</w:t>
      </w:r>
    </w:p>
    <w:p w:rsidR="00C47B57" w:rsidRDefault="009A4112" w:rsidP="00B97FF7">
      <w:pPr>
        <w:spacing w:line="360" w:lineRule="auto"/>
        <w:ind w:right="398"/>
        <w:rPr>
          <w:rFonts w:ascii="PT Astra Serif;Times New Roman" w:hAnsi="PT Astra Serif;Times New Roman" w:cs="Times New Roman"/>
          <w:b/>
          <w:sz w:val="28"/>
          <w:szCs w:val="28"/>
          <w:lang w:val="ru-RU"/>
        </w:rPr>
      </w:pPr>
      <w:r>
        <w:rPr>
          <w:rFonts w:ascii="PT Astra Serif;Times New Roman" w:eastAsia="PT Astra Serif;Times New Roman" w:hAnsi="PT Astra Serif;Times New Roman" w:cs="Times New Roman"/>
          <w:sz w:val="28"/>
          <w:szCs w:val="28"/>
        </w:rPr>
        <w:t xml:space="preserve"> </w:t>
      </w:r>
      <w:r>
        <w:rPr>
          <w:rFonts w:ascii="PT Astra Serif;Times New Roman" w:hAnsi="PT Astra Serif;Times New Roman" w:cs="Times New Roman"/>
          <w:sz w:val="28"/>
          <w:szCs w:val="28"/>
        </w:rPr>
        <w:t>Согласно представленному отчету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 xml:space="preserve"> бюджет за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202</w:t>
      </w:r>
      <w:r w:rsidR="007B69D6">
        <w:rPr>
          <w:rFonts w:ascii="PT Astra Serif;Times New Roman" w:hAnsi="PT Astra Serif;Times New Roman" w:cs="Times New Roman"/>
          <w:sz w:val="28"/>
          <w:szCs w:val="28"/>
          <w:lang w:val="ru-RU"/>
        </w:rPr>
        <w:t>4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года исполнен по доходам в сумме   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8</w:t>
      </w:r>
      <w:r w:rsidR="007B69D6">
        <w:rPr>
          <w:rFonts w:ascii="PT Astra Serif;Times New Roman" w:hAnsi="PT Astra Serif;Times New Roman" w:cs="Times New Roman"/>
          <w:b/>
          <w:sz w:val="28"/>
          <w:szCs w:val="28"/>
        </w:rPr>
        <w:t> </w:t>
      </w:r>
      <w:r w:rsidR="007B69D6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773,0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 тыс. рублей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или 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на  </w:t>
      </w:r>
      <w:r w:rsidR="007B69D6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98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,</w:t>
      </w:r>
      <w:r w:rsidR="007B69D6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8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%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  к  утонченному бюджету. По сравнению с исполненным бюджетом за 202</w:t>
      </w:r>
      <w:r w:rsidR="007B69D6">
        <w:rPr>
          <w:rFonts w:ascii="PT Astra Serif;Times New Roman" w:hAnsi="PT Astra Serif;Times New Roman" w:cs="Times New Roman"/>
          <w:sz w:val="28"/>
          <w:szCs w:val="28"/>
          <w:lang w:val="ru-RU"/>
        </w:rPr>
        <w:t>3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год в сумме </w:t>
      </w:r>
      <w:r w:rsidR="007B69D6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8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 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844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,</w:t>
      </w:r>
      <w:r w:rsidR="007B69D6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0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тыс.</w:t>
      </w:r>
      <w:r w:rsidR="007B69D6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руб</w:t>
      </w:r>
      <w:r>
        <w:rPr>
          <w:rFonts w:ascii="PT Astra Serif;Times New Roman" w:hAnsi="PT Astra Serif;Times New Roman" w:cs="Times New Roman"/>
          <w:sz w:val="28"/>
          <w:szCs w:val="28"/>
        </w:rPr>
        <w:t>., у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>меньше</w:t>
      </w:r>
      <w:proofErr w:type="spellStart"/>
      <w:r>
        <w:rPr>
          <w:rFonts w:ascii="PT Astra Serif;Times New Roman" w:hAnsi="PT Astra Serif;Times New Roman" w:cs="Times New Roman"/>
          <w:sz w:val="28"/>
          <w:szCs w:val="28"/>
        </w:rPr>
        <w:t>ние</w:t>
      </w:r>
      <w:proofErr w:type="spellEnd"/>
      <w:r>
        <w:rPr>
          <w:rFonts w:ascii="PT Astra Serif;Times New Roman" w:hAnsi="PT Astra Serif;Times New Roman" w:cs="Times New Roman"/>
          <w:sz w:val="28"/>
          <w:szCs w:val="28"/>
        </w:rPr>
        <w:t xml:space="preserve"> составило на </w:t>
      </w:r>
      <w:r w:rsidR="007B69D6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71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,</w:t>
      </w:r>
      <w:r w:rsidR="007B69D6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0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тыс. руб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. или на </w:t>
      </w:r>
      <w:r w:rsidR="007B69D6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0,8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%.</w:t>
      </w:r>
    </w:p>
    <w:p w:rsidR="007B69D6" w:rsidRPr="007B69D6" w:rsidRDefault="007B69D6" w:rsidP="00B97FF7">
      <w:pPr>
        <w:spacing w:line="360" w:lineRule="auto"/>
        <w:ind w:right="398"/>
        <w:jc w:val="center"/>
        <w:rPr>
          <w:rFonts w:ascii="PT Astra Serif;Times New Roman" w:hAnsi="PT Astra Serif;Times New Roman" w:cs="Times New Roman"/>
          <w:sz w:val="28"/>
          <w:szCs w:val="28"/>
          <w:lang w:val="ru-RU"/>
        </w:rPr>
      </w:pP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Фактическое исполнение доходов относительно плановых показателей в разрезе отдельных видов доходов</w:t>
      </w:r>
    </w:p>
    <w:tbl>
      <w:tblPr>
        <w:tblW w:w="957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C47B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360" w:lineRule="auto"/>
              <w:rPr>
                <w:rFonts w:ascii="PT Astra Serif;Times New Roman" w:hAnsi="PT Astra Serif;Times New Roman" w:cs="Times New Roman"/>
              </w:rPr>
            </w:pPr>
            <w:r>
              <w:rPr>
                <w:rFonts w:ascii="PT Astra Serif;Times New Roman" w:hAnsi="PT Astra Serif;Times New Roman" w:cs="Times New Roman"/>
              </w:rPr>
              <w:t>Показатель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360" w:lineRule="auto"/>
              <w:rPr>
                <w:rFonts w:ascii="PT Astra Serif;Times New Roman" w:hAnsi="PT Astra Serif;Times New Roman" w:cs="Times New Roman"/>
              </w:rPr>
            </w:pPr>
            <w:r>
              <w:rPr>
                <w:rFonts w:ascii="PT Astra Serif;Times New Roman" w:hAnsi="PT Astra Serif;Times New Roman" w:cs="Times New Roman"/>
              </w:rPr>
              <w:t>Уточненный бюджет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360" w:lineRule="auto"/>
              <w:rPr>
                <w:rFonts w:ascii="PT Astra Serif;Times New Roman" w:hAnsi="PT Astra Serif;Times New Roman" w:cs="Times New Roman"/>
              </w:rPr>
            </w:pPr>
            <w:r>
              <w:rPr>
                <w:rFonts w:ascii="PT Astra Serif;Times New Roman" w:hAnsi="PT Astra Serif;Times New Roman" w:cs="Times New Roman"/>
              </w:rPr>
              <w:t xml:space="preserve">Кассовое </w:t>
            </w:r>
            <w:r>
              <w:rPr>
                <w:rFonts w:ascii="PT Astra Serif;Times New Roman" w:hAnsi="PT Astra Serif;Times New Roman" w:cs="Times New Roman"/>
              </w:rPr>
              <w:lastRenderedPageBreak/>
              <w:t>исполнение уточненный бюджет</w:t>
            </w:r>
            <w:proofErr w:type="gramStart"/>
            <w:r>
              <w:rPr>
                <w:rFonts w:ascii="PT Astra Serif;Times New Roman" w:hAnsi="PT Astra Serif;Times New Roman" w:cs="Times New Roman"/>
              </w:rPr>
              <w:t xml:space="preserve"> (%)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360" w:lineRule="auto"/>
              <w:rPr>
                <w:rFonts w:ascii="PT Astra Serif;Times New Roman" w:hAnsi="PT Astra Serif;Times New Roman" w:cs="Times New Roman"/>
              </w:rPr>
            </w:pPr>
            <w:r>
              <w:rPr>
                <w:rFonts w:ascii="PT Astra Serif;Times New Roman" w:hAnsi="PT Astra Serif;Times New Roman" w:cs="Times New Roman"/>
              </w:rPr>
              <w:lastRenderedPageBreak/>
              <w:t>уточненный бюджет</w:t>
            </w:r>
            <w:proofErr w:type="gramStart"/>
            <w:r>
              <w:rPr>
                <w:rFonts w:ascii="PT Astra Serif;Times New Roman" w:hAnsi="PT Astra Serif;Times New Roman" w:cs="Times New Roman"/>
              </w:rPr>
              <w:t xml:space="preserve"> </w:t>
            </w:r>
            <w:r>
              <w:rPr>
                <w:rFonts w:ascii="PT Astra Serif;Times New Roman" w:hAnsi="PT Astra Serif;Times New Roman" w:cs="Times New Roman"/>
              </w:rPr>
              <w:lastRenderedPageBreak/>
              <w:t>(%)</w:t>
            </w:r>
            <w:proofErr w:type="gramEnd"/>
          </w:p>
        </w:tc>
      </w:tr>
      <w:tr w:rsidR="00C47B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360" w:lineRule="auto"/>
              <w:rPr>
                <w:rFonts w:ascii="PT Astra Serif;Times New Roman" w:hAnsi="PT Astra Serif;Times New Roman" w:cs="Times New Roman"/>
                <w:b/>
              </w:rPr>
            </w:pPr>
            <w:r>
              <w:rPr>
                <w:rFonts w:ascii="PT Astra Serif;Times New Roman" w:hAnsi="PT Astra Serif;Times New Roman" w:cs="Times New Roman"/>
                <w:b/>
              </w:rPr>
              <w:lastRenderedPageBreak/>
              <w:t>Налоговые доходы, всего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5 017,4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4 914,5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Pr="007B69D6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97,9</w:t>
            </w:r>
          </w:p>
        </w:tc>
      </w:tr>
      <w:tr w:rsidR="00C47B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360" w:lineRule="auto"/>
              <w:rPr>
                <w:rFonts w:ascii="PT Astra Serif;Times New Roman" w:hAnsi="PT Astra Serif;Times New Roman" w:cs="Times New Roman"/>
              </w:rPr>
            </w:pPr>
            <w:r>
              <w:rPr>
                <w:rFonts w:ascii="PT Astra Serif;Times New Roman" w:hAnsi="PT Astra Serif;Times New Roman" w:cs="Times New Roman"/>
              </w:rPr>
              <w:t>в том числе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C47B57">
            <w:pPr>
              <w:snapToGrid w:val="0"/>
              <w:spacing w:line="360" w:lineRule="auto"/>
              <w:rPr>
                <w:rFonts w:ascii="PT Astra Serif;Times New Roman" w:hAnsi="PT Astra Serif;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C47B57">
            <w:pPr>
              <w:snapToGrid w:val="0"/>
              <w:spacing w:line="360" w:lineRule="auto"/>
              <w:rPr>
                <w:rFonts w:ascii="PT Astra Serif;Times New Roman" w:hAnsi="PT Astra Serif;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C47B57">
            <w:pPr>
              <w:snapToGrid w:val="0"/>
              <w:spacing w:line="360" w:lineRule="auto"/>
              <w:rPr>
                <w:rFonts w:ascii="PT Astra Serif;Times New Roman" w:hAnsi="PT Astra Serif;Times New Roman" w:cs="Times New Roman"/>
              </w:rPr>
            </w:pPr>
          </w:p>
        </w:tc>
      </w:tr>
      <w:tr w:rsidR="00C47B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360" w:lineRule="auto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Акцизы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</w:t>
            </w:r>
            <w:r w:rsidR="007B69D6">
              <w:rPr>
                <w:rFonts w:ascii="PT Astra Serif;Times New Roman" w:hAnsi="PT Astra Serif;Times New Roman" w:cs="Times New Roman"/>
                <w:lang w:val="ru-RU"/>
              </w:rPr>
              <w:t> 196,4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</w:t>
            </w:r>
            <w:r w:rsidR="007B69D6">
              <w:rPr>
                <w:rFonts w:ascii="PT Astra Serif;Times New Roman" w:hAnsi="PT Astra Serif;Times New Roman" w:cs="Times New Roman"/>
                <w:lang w:val="ru-RU"/>
              </w:rPr>
              <w:t> </w:t>
            </w:r>
            <w:r>
              <w:rPr>
                <w:rFonts w:ascii="PT Astra Serif;Times New Roman" w:hAnsi="PT Astra Serif;Times New Roman" w:cs="Times New Roman"/>
                <w:lang w:val="ru-RU"/>
              </w:rPr>
              <w:t>3</w:t>
            </w:r>
            <w:r w:rsidR="007B69D6">
              <w:rPr>
                <w:rFonts w:ascii="PT Astra Serif;Times New Roman" w:hAnsi="PT Astra Serif;Times New Roman" w:cs="Times New Roman"/>
                <w:lang w:val="ru-RU"/>
              </w:rPr>
              <w:t>95,4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11</w:t>
            </w:r>
            <w:r w:rsidR="007B69D6">
              <w:rPr>
                <w:rFonts w:ascii="PT Astra Serif;Times New Roman" w:hAnsi="PT Astra Serif;Times New Roman" w:cs="Times New Roman"/>
                <w:lang w:val="ru-RU"/>
              </w:rPr>
              <w:t>6</w:t>
            </w:r>
            <w:r>
              <w:rPr>
                <w:rFonts w:ascii="PT Astra Serif;Times New Roman" w:hAnsi="PT Astra Serif;Times New Roman" w:cs="Times New Roman"/>
                <w:lang w:val="ru-RU"/>
              </w:rPr>
              <w:t>,</w:t>
            </w:r>
            <w:r w:rsidR="007B69D6">
              <w:rPr>
                <w:rFonts w:ascii="PT Astra Serif;Times New Roman" w:hAnsi="PT Astra Serif;Times New Roman" w:cs="Times New Roman"/>
                <w:lang w:val="ru-RU"/>
              </w:rPr>
              <w:t>6</w:t>
            </w:r>
          </w:p>
        </w:tc>
      </w:tr>
      <w:tr w:rsidR="00C47B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360" w:lineRule="auto"/>
              <w:rPr>
                <w:rFonts w:ascii="PT Astra Serif;Times New Roman" w:hAnsi="PT Astra Serif;Times New Roman" w:cs="Times New Roman"/>
              </w:rPr>
            </w:pPr>
            <w:r>
              <w:rPr>
                <w:rFonts w:ascii="PT Astra Serif;Times New Roman" w:hAnsi="PT Astra Serif;Times New Roman" w:cs="Times New Roman"/>
              </w:rPr>
              <w:t xml:space="preserve">Налог на доходы </w:t>
            </w:r>
            <w:proofErr w:type="spellStart"/>
            <w:r>
              <w:rPr>
                <w:rFonts w:ascii="PT Astra Serif;Times New Roman" w:hAnsi="PT Astra Serif;Times New Roman" w:cs="Times New Roman"/>
              </w:rPr>
              <w:t>физ</w:t>
            </w:r>
            <w:proofErr w:type="gramStart"/>
            <w:r>
              <w:rPr>
                <w:rFonts w:ascii="PT Astra Serif;Times New Roman" w:hAnsi="PT Astra Serif;Times New Roman" w:cs="Times New Roman"/>
              </w:rPr>
              <w:t>.л</w:t>
            </w:r>
            <w:proofErr w:type="gramEnd"/>
            <w:r>
              <w:rPr>
                <w:rFonts w:ascii="PT Astra Serif;Times New Roman" w:hAnsi="PT Astra Serif;Times New Roman" w:cs="Times New Roman"/>
              </w:rPr>
              <w:t>иц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1 195,7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</w:t>
            </w:r>
            <w:r w:rsidR="007B69D6">
              <w:rPr>
                <w:rFonts w:ascii="PT Astra Serif;Times New Roman" w:hAnsi="PT Astra Serif;Times New Roman" w:cs="Times New Roman"/>
                <w:lang w:val="ru-RU"/>
              </w:rPr>
              <w:t> 215,2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101,6</w:t>
            </w:r>
          </w:p>
        </w:tc>
      </w:tr>
      <w:tr w:rsidR="00C47B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360" w:lineRule="auto"/>
            </w:pPr>
            <w:r>
              <w:rPr>
                <w:rFonts w:ascii="PT Astra Serif;Times New Roman" w:hAnsi="PT Astra Serif;Times New Roman" w:cs="Times New Roman"/>
              </w:rPr>
              <w:t>Единый сельхоз</w:t>
            </w:r>
            <w:r>
              <w:rPr>
                <w:rFonts w:ascii="PT Astra Serif;Times New Roman" w:hAnsi="PT Astra Serif;Times New Roman" w:cs="Times New Roman"/>
                <w:lang w:val="ru-RU"/>
              </w:rPr>
              <w:t>.</w:t>
            </w:r>
            <w:r>
              <w:rPr>
                <w:rFonts w:ascii="PT Astra Serif;Times New Roman" w:hAnsi="PT Astra Serif;Times New Roman" w:cs="Times New Roman"/>
              </w:rPr>
              <w:t xml:space="preserve"> налог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475,8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259,9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54,6</w:t>
            </w:r>
          </w:p>
        </w:tc>
      </w:tr>
      <w:tr w:rsidR="00C47B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360" w:lineRule="auto"/>
              <w:rPr>
                <w:rFonts w:ascii="PT Astra Serif;Times New Roman" w:hAnsi="PT Astra Serif;Times New Roman" w:cs="Times New Roman"/>
              </w:rPr>
            </w:pPr>
            <w:r>
              <w:rPr>
                <w:rFonts w:ascii="PT Astra Serif;Times New Roman" w:hAnsi="PT Astra Serif;Times New Roman" w:cs="Times New Roman"/>
              </w:rPr>
              <w:t xml:space="preserve">Налог на имущество </w:t>
            </w:r>
            <w:proofErr w:type="spellStart"/>
            <w:r>
              <w:rPr>
                <w:rFonts w:ascii="PT Astra Serif;Times New Roman" w:hAnsi="PT Astra Serif;Times New Roman" w:cs="Times New Roman"/>
              </w:rPr>
              <w:t>физ</w:t>
            </w:r>
            <w:proofErr w:type="gramStart"/>
            <w:r>
              <w:rPr>
                <w:rFonts w:ascii="PT Astra Serif;Times New Roman" w:hAnsi="PT Astra Serif;Times New Roman" w:cs="Times New Roman"/>
              </w:rPr>
              <w:t>.л</w:t>
            </w:r>
            <w:proofErr w:type="gramEnd"/>
            <w:r>
              <w:rPr>
                <w:rFonts w:ascii="PT Astra Serif;Times New Roman" w:hAnsi="PT Astra Serif;Times New Roman" w:cs="Times New Roman"/>
              </w:rPr>
              <w:t>иц</w:t>
            </w:r>
            <w:proofErr w:type="spellEnd"/>
            <w:r>
              <w:rPr>
                <w:rFonts w:ascii="PT Astra Serif;Times New Roman" w:hAnsi="PT Astra Serif;Times New Roman" w:cs="Times New Roman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361,0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285,0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78,9</w:t>
            </w:r>
          </w:p>
        </w:tc>
      </w:tr>
      <w:tr w:rsidR="00C47B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360" w:lineRule="auto"/>
              <w:rPr>
                <w:rFonts w:ascii="PT Astra Serif;Times New Roman" w:hAnsi="PT Astra Serif;Times New Roman" w:cs="Times New Roman"/>
              </w:rPr>
            </w:pPr>
            <w:r>
              <w:rPr>
                <w:rFonts w:ascii="PT Astra Serif;Times New Roman" w:hAnsi="PT Astra Serif;Times New Roman" w:cs="Times New Roman"/>
              </w:rPr>
              <w:t>Земельный налог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</w:t>
            </w:r>
            <w:r w:rsidR="007B69D6">
              <w:rPr>
                <w:rFonts w:ascii="PT Astra Serif;Times New Roman" w:hAnsi="PT Astra Serif;Times New Roman" w:cs="Times New Roman"/>
                <w:lang w:val="ru-RU"/>
              </w:rPr>
              <w:t> 788,5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</w:t>
            </w:r>
            <w:r w:rsidR="007B69D6">
              <w:rPr>
                <w:rFonts w:ascii="PT Astra Serif;Times New Roman" w:hAnsi="PT Astra Serif;Times New Roman" w:cs="Times New Roman"/>
                <w:lang w:val="ru-RU"/>
              </w:rPr>
              <w:t> 759,0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98,4</w:t>
            </w:r>
          </w:p>
        </w:tc>
      </w:tr>
      <w:tr w:rsidR="00C47B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360" w:lineRule="auto"/>
              <w:rPr>
                <w:rFonts w:ascii="PT Astra Serif;Times New Roman" w:hAnsi="PT Astra Serif;Times New Roman" w:cs="Times New Roman"/>
                <w:b/>
              </w:rPr>
            </w:pPr>
            <w:r>
              <w:rPr>
                <w:rFonts w:ascii="PT Astra Serif;Times New Roman" w:hAnsi="PT Astra Serif;Times New Roman" w:cs="Times New Roman"/>
                <w:b/>
              </w:rPr>
              <w:t>Неналоговые доходы, всего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6,8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6,8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100,0</w:t>
            </w:r>
          </w:p>
        </w:tc>
      </w:tr>
      <w:tr w:rsidR="00C47B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360" w:lineRule="auto"/>
              <w:rPr>
                <w:rFonts w:ascii="PT Astra Serif;Times New Roman" w:hAnsi="PT Astra Serif;Times New Roman" w:cs="Times New Roman"/>
              </w:rPr>
            </w:pPr>
            <w:r>
              <w:rPr>
                <w:rFonts w:ascii="PT Astra Serif;Times New Roman" w:hAnsi="PT Astra Serif;Times New Roman" w:cs="Times New Roman"/>
              </w:rPr>
              <w:t>в том числе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C47B57">
            <w:pPr>
              <w:snapToGrid w:val="0"/>
              <w:spacing w:line="360" w:lineRule="auto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C47B57">
            <w:pPr>
              <w:snapToGrid w:val="0"/>
              <w:spacing w:line="360" w:lineRule="auto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C47B57">
            <w:pPr>
              <w:snapToGrid w:val="0"/>
              <w:spacing w:line="360" w:lineRule="auto"/>
              <w:rPr>
                <w:rFonts w:ascii="PT Astra Serif;Times New Roman" w:hAnsi="PT Astra Serif;Times New Roman" w:cs="Times New Roman"/>
                <w:sz w:val="28"/>
                <w:szCs w:val="28"/>
              </w:rPr>
            </w:pPr>
          </w:p>
        </w:tc>
      </w:tr>
      <w:tr w:rsidR="00C47B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360" w:lineRule="auto"/>
              <w:rPr>
                <w:rFonts w:ascii="PT Astra Serif;Times New Roman" w:hAnsi="PT Astra Serif;Times New Roman" w:cs="Times New Roman"/>
              </w:rPr>
            </w:pPr>
            <w:r>
              <w:rPr>
                <w:rFonts w:ascii="PT Astra Serif;Times New Roman" w:hAnsi="PT Astra Serif;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>
              <w:rPr>
                <w:rFonts w:ascii="PT Astra Serif;Times New Roman" w:hAnsi="PT Astra Serif;Times New Roman" w:cs="Times New Roman"/>
              </w:rPr>
              <w:t>а(</w:t>
            </w:r>
            <w:proofErr w:type="gramEnd"/>
            <w:r>
              <w:rPr>
                <w:rFonts w:ascii="PT Astra Serif;Times New Roman" w:hAnsi="PT Astra Serif;Times New Roman" w:cs="Times New Roman"/>
              </w:rPr>
              <w:t xml:space="preserve">за исключением имущества бюджетных и автономных учреждений ,а так же имущества государственных и </w:t>
            </w:r>
            <w:r>
              <w:rPr>
                <w:rFonts w:ascii="PT Astra Serif;Times New Roman" w:hAnsi="PT Astra Serif;Times New Roman" w:cs="Times New Roman"/>
              </w:rPr>
              <w:lastRenderedPageBreak/>
              <w:t>муниципальных предприятий , в том числе казенных)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Pr="007B69D6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lastRenderedPageBreak/>
              <w:t>6,8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Pr="007B69D6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6,8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Pr="007B69D6" w:rsidRDefault="007B69D6" w:rsidP="007B69D6">
            <w:pPr>
              <w:spacing w:line="36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69D6">
              <w:rPr>
                <w:rFonts w:ascii="Times New Roman" w:hAnsi="Times New Roman" w:cs="Times New Roman"/>
                <w:lang w:val="ru-RU"/>
              </w:rPr>
              <w:t>100,0</w:t>
            </w:r>
          </w:p>
        </w:tc>
      </w:tr>
      <w:tr w:rsidR="00C47B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360" w:lineRule="auto"/>
              <w:rPr>
                <w:rFonts w:ascii="PT Astra Serif;Times New Roman" w:hAnsi="PT Astra Serif;Times New Roman" w:cs="Times New Roman"/>
                <w:b/>
              </w:rPr>
            </w:pPr>
            <w:r>
              <w:rPr>
                <w:rFonts w:ascii="PT Astra Serif;Times New Roman" w:hAnsi="PT Astra Serif;Times New Roman" w:cs="Times New Roman"/>
                <w:b/>
              </w:rPr>
              <w:lastRenderedPageBreak/>
              <w:t>Итого доходов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5 024,2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4 921,3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98,0</w:t>
            </w:r>
          </w:p>
        </w:tc>
      </w:tr>
      <w:tr w:rsidR="00C47B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360" w:lineRule="auto"/>
              <w:rPr>
                <w:rFonts w:ascii="PT Astra Serif;Times New Roman" w:hAnsi="PT Astra Serif;Times New Roman" w:cs="Times New Roman"/>
                <w:b/>
              </w:rPr>
            </w:pPr>
            <w:r>
              <w:rPr>
                <w:rFonts w:ascii="PT Astra Serif;Times New Roman" w:hAnsi="PT Astra Serif;Times New Roman" w:cs="Times New Roman"/>
                <w:b/>
              </w:rPr>
              <w:t xml:space="preserve">Безвозмездные поступления, в </w:t>
            </w:r>
            <w:proofErr w:type="spellStart"/>
            <w:r>
              <w:rPr>
                <w:rFonts w:ascii="PT Astra Serif;Times New Roman" w:hAnsi="PT Astra Serif;Times New Roman" w:cs="Times New Roman"/>
                <w:b/>
              </w:rPr>
              <w:t>т.ч</w:t>
            </w:r>
            <w:proofErr w:type="spellEnd"/>
            <w:r>
              <w:rPr>
                <w:rFonts w:ascii="PT Astra Serif;Times New Roman" w:hAnsi="PT Astra Serif;Times New Roman" w:cs="Times New Roman"/>
                <w:b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3 851,7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3851,7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Pr="007B69D6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100,0</w:t>
            </w:r>
          </w:p>
        </w:tc>
      </w:tr>
      <w:tr w:rsidR="00C47B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360" w:lineRule="auto"/>
              <w:rPr>
                <w:rFonts w:ascii="PT Astra Serif;Times New Roman" w:hAnsi="PT Astra Serif;Times New Roman" w:cs="Times New Roman"/>
              </w:rPr>
            </w:pPr>
            <w:r>
              <w:rPr>
                <w:rFonts w:ascii="PT Astra Serif;Times New Roman" w:hAnsi="PT Astra Serif;Times New Roman" w:cs="Times New Roman"/>
              </w:rPr>
              <w:t>Дотация бюджетам, субъектам РФ и муниципальных образований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67,4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67,4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100,0</w:t>
            </w:r>
          </w:p>
        </w:tc>
      </w:tr>
      <w:tr w:rsidR="00C47B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360" w:lineRule="auto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</w:rPr>
              <w:t xml:space="preserve">Субсидии бюджетам </w:t>
            </w:r>
            <w:r>
              <w:rPr>
                <w:rFonts w:ascii="PT Astra Serif;Times New Roman" w:hAnsi="PT Astra Serif;Times New Roman" w:cs="Times New Roman"/>
                <w:lang w:val="ru-RU"/>
              </w:rPr>
              <w:t xml:space="preserve">бюджетной системы РФ (межбюджетные субсидии)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3 </w:t>
            </w:r>
            <w:r w:rsidR="007B69D6">
              <w:rPr>
                <w:rFonts w:ascii="PT Astra Serif;Times New Roman" w:hAnsi="PT Astra Serif;Times New Roman" w:cs="Times New Roman"/>
                <w:lang w:val="ru-RU"/>
              </w:rPr>
              <w:t>465</w:t>
            </w:r>
            <w:r>
              <w:rPr>
                <w:rFonts w:ascii="PT Astra Serif;Times New Roman" w:hAnsi="PT Astra Serif;Times New Roman" w:cs="Times New Roman"/>
                <w:lang w:val="ru-RU"/>
              </w:rPr>
              <w:t>,0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3 </w:t>
            </w:r>
            <w:r w:rsidR="007B69D6">
              <w:rPr>
                <w:rFonts w:ascii="PT Astra Serif;Times New Roman" w:hAnsi="PT Astra Serif;Times New Roman" w:cs="Times New Roman"/>
                <w:lang w:val="ru-RU"/>
              </w:rPr>
              <w:t>465</w:t>
            </w:r>
            <w:r>
              <w:rPr>
                <w:rFonts w:ascii="PT Astra Serif;Times New Roman" w:hAnsi="PT Astra Serif;Times New Roman" w:cs="Times New Roman"/>
                <w:lang w:val="ru-RU"/>
              </w:rPr>
              <w:t>,0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100,0</w:t>
            </w:r>
          </w:p>
        </w:tc>
      </w:tr>
      <w:tr w:rsidR="00C47B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360" w:lineRule="auto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139,0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139,0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100,0</w:t>
            </w:r>
          </w:p>
        </w:tc>
      </w:tr>
      <w:tr w:rsidR="00C47B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360" w:lineRule="auto"/>
              <w:rPr>
                <w:rFonts w:ascii="PT Astra Serif;Times New Roman" w:hAnsi="PT Astra Serif;Times New Roman" w:cs="Times New Roman"/>
              </w:rPr>
            </w:pPr>
            <w:r>
              <w:rPr>
                <w:rFonts w:ascii="PT Astra Serif;Times New Roman" w:hAnsi="PT Astra Serif;Times New Roman" w:cs="Times New Roman"/>
              </w:rPr>
              <w:t>Иные межбюджетные трансферты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180,3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180,3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100,0</w:t>
            </w:r>
          </w:p>
        </w:tc>
      </w:tr>
      <w:tr w:rsidR="00C47B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360" w:lineRule="auto"/>
              <w:rPr>
                <w:rFonts w:ascii="PT Astra Serif;Times New Roman" w:hAnsi="PT Astra Serif;Times New Roman" w:cs="Times New Roman"/>
                <w:b/>
              </w:rPr>
            </w:pPr>
            <w:r>
              <w:rPr>
                <w:rFonts w:ascii="PT Astra Serif;Times New Roman" w:hAnsi="PT Astra Serif;Times New Roman" w:cs="Times New Roman"/>
                <w:b/>
              </w:rPr>
              <w:t>Всего доходов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8 875,9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8 773,0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7B69D6" w:rsidP="007B69D6">
            <w:pPr>
              <w:spacing w:line="360" w:lineRule="auto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98,8</w:t>
            </w:r>
          </w:p>
        </w:tc>
      </w:tr>
    </w:tbl>
    <w:p w:rsidR="00C47B57" w:rsidRDefault="00C47B57" w:rsidP="00B97FF7">
      <w:pPr>
        <w:spacing w:line="360" w:lineRule="auto"/>
        <w:ind w:right="398"/>
        <w:rPr>
          <w:rFonts w:ascii="PT Astra Serif;Times New Roman" w:hAnsi="PT Astra Serif;Times New Roman" w:cs="Times New Roman"/>
          <w:sz w:val="28"/>
          <w:szCs w:val="28"/>
        </w:rPr>
      </w:pPr>
    </w:p>
    <w:p w:rsidR="00C47B57" w:rsidRDefault="009A4112" w:rsidP="00B97FF7">
      <w:pPr>
        <w:spacing w:line="360" w:lineRule="auto"/>
        <w:ind w:right="398"/>
        <w:rPr>
          <w:rFonts w:ascii="PT Astra Serif;Times New Roman" w:hAnsi="PT Astra Serif;Times New Roman" w:cs="Times New Roman"/>
          <w:sz w:val="28"/>
          <w:szCs w:val="28"/>
          <w:lang w:val="ru-RU"/>
        </w:rPr>
      </w:pPr>
      <w:r>
        <w:rPr>
          <w:rFonts w:ascii="PT Astra Serif;Times New Roman" w:hAnsi="PT Astra Serif;Times New Roman" w:cs="Times New Roman"/>
          <w:b/>
          <w:sz w:val="28"/>
          <w:szCs w:val="28"/>
        </w:rPr>
        <w:t>Налоговых доходов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в бюджет в 202</w:t>
      </w:r>
      <w:r w:rsidR="007B69D6">
        <w:rPr>
          <w:rFonts w:ascii="PT Astra Serif;Times New Roman" w:hAnsi="PT Astra Serif;Times New Roman" w:cs="Times New Roman"/>
          <w:sz w:val="28"/>
          <w:szCs w:val="28"/>
          <w:lang w:val="ru-RU"/>
        </w:rPr>
        <w:t>4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году поступило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4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 </w:t>
      </w:r>
      <w:r w:rsidR="007B69D6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914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,</w:t>
      </w:r>
      <w:r w:rsidR="007B69D6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5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тыс. рублей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, что составило </w:t>
      </w:r>
      <w:r w:rsidR="007B69D6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97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,</w:t>
      </w:r>
      <w:r w:rsidR="007B69D6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9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%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к уточненному бюджету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 xml:space="preserve">, удельный вес которых составляет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99,9%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 xml:space="preserve"> от общей суммы собственных доходов.</w:t>
      </w:r>
    </w:p>
    <w:p w:rsidR="00C47B57" w:rsidRDefault="009A4112" w:rsidP="00B97FF7">
      <w:pPr>
        <w:spacing w:line="360" w:lineRule="auto"/>
        <w:ind w:right="398"/>
        <w:jc w:val="both"/>
        <w:rPr>
          <w:rFonts w:ascii="PT Astra Serif;Times New Roman" w:hAnsi="PT Astra Serif;Times New Roman" w:cs="Times New Roman"/>
          <w:sz w:val="28"/>
          <w:szCs w:val="28"/>
          <w:lang w:val="ru-RU"/>
        </w:rPr>
      </w:pPr>
      <w:r>
        <w:rPr>
          <w:rFonts w:ascii="PT Astra Serif;Times New Roman" w:hAnsi="PT Astra Serif;Times New Roman" w:cs="Times New Roman"/>
          <w:sz w:val="28"/>
          <w:szCs w:val="28"/>
        </w:rPr>
        <w:t>Налоговые доходы бюджета обеспечены за счет следующих налогов и сборов:</w:t>
      </w:r>
    </w:p>
    <w:p w:rsidR="00C47B57" w:rsidRDefault="009A4112" w:rsidP="00B97FF7">
      <w:pPr>
        <w:spacing w:line="360" w:lineRule="auto"/>
        <w:ind w:right="398"/>
        <w:jc w:val="both"/>
      </w:pP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 xml:space="preserve">- </w:t>
      </w:r>
      <w:r>
        <w:rPr>
          <w:rFonts w:ascii="PT Astra Serif;Times New Roman" w:hAnsi="PT Astra Serif;Times New Roman" w:cs="Times New Roman"/>
          <w:b/>
          <w:i/>
          <w:sz w:val="28"/>
          <w:szCs w:val="28"/>
          <w:lang w:val="ru-RU"/>
        </w:rPr>
        <w:t xml:space="preserve">Акцизы 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 xml:space="preserve">составил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28,</w:t>
      </w:r>
      <w:r w:rsidR="007B69D6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4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 xml:space="preserve">% 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 xml:space="preserve">от всех налоговых доходов и </w:t>
      </w:r>
      <w:proofErr w:type="gramStart"/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>исполнен</w:t>
      </w:r>
      <w:proofErr w:type="gramEnd"/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 xml:space="preserve"> в сумме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1 3</w:t>
      </w:r>
      <w:r w:rsidR="007B69D6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95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,</w:t>
      </w:r>
      <w:r w:rsidR="007B69D6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4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 xml:space="preserve"> тыс. рублей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 xml:space="preserve"> или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11</w:t>
      </w:r>
      <w:r w:rsidR="007B69D6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6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,</w:t>
      </w:r>
      <w:r w:rsidR="007B69D6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6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%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 xml:space="preserve"> к уточненным показателям бюджета.</w:t>
      </w:r>
    </w:p>
    <w:p w:rsidR="00C47B57" w:rsidRDefault="009A4112" w:rsidP="00B97FF7">
      <w:pPr>
        <w:spacing w:line="360" w:lineRule="auto"/>
        <w:ind w:right="398"/>
        <w:jc w:val="both"/>
      </w:pPr>
      <w:r>
        <w:rPr>
          <w:rFonts w:ascii="PT Astra Serif;Times New Roman" w:hAnsi="PT Astra Serif;Times New Roman" w:cs="Times New Roman"/>
          <w:sz w:val="28"/>
          <w:szCs w:val="28"/>
        </w:rPr>
        <w:lastRenderedPageBreak/>
        <w:t xml:space="preserve">- </w:t>
      </w:r>
      <w:r>
        <w:rPr>
          <w:rFonts w:ascii="PT Astra Serif;Times New Roman" w:hAnsi="PT Astra Serif;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составил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24,7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%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1</w:t>
      </w:r>
      <w:r w:rsidR="007B69D6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 215,2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тыс. рублей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или </w:t>
      </w:r>
      <w:r w:rsidR="007B69D6" w:rsidRPr="007B69D6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101,6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%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к уточненным показателям бюджета.</w:t>
      </w:r>
    </w:p>
    <w:p w:rsidR="00C47B57" w:rsidRDefault="009A4112" w:rsidP="00B97FF7">
      <w:pPr>
        <w:spacing w:line="360" w:lineRule="auto"/>
        <w:ind w:right="398"/>
        <w:jc w:val="both"/>
      </w:pPr>
      <w:r>
        <w:rPr>
          <w:rFonts w:ascii="PT Astra Serif;Times New Roman" w:hAnsi="PT Astra Serif;Times New Roman" w:cs="Times New Roman"/>
          <w:sz w:val="28"/>
          <w:szCs w:val="28"/>
        </w:rPr>
        <w:t>-</w:t>
      </w:r>
      <w:r>
        <w:rPr>
          <w:rFonts w:ascii="PT Astra Serif;Times New Roman" w:hAnsi="PT Astra Serif;Times New Roman" w:cs="Times New Roman"/>
          <w:b/>
          <w:i/>
          <w:sz w:val="28"/>
          <w:szCs w:val="28"/>
        </w:rPr>
        <w:t>Единый сельхозналог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составил 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5,3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%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2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59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,9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тыс. руб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. или 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54,6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%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к уточненным показателям бюджета.</w:t>
      </w:r>
    </w:p>
    <w:p w:rsidR="00C47B57" w:rsidRDefault="009A4112" w:rsidP="00B97FF7">
      <w:pPr>
        <w:spacing w:line="360" w:lineRule="auto"/>
        <w:ind w:right="398"/>
        <w:jc w:val="both"/>
      </w:pPr>
      <w:r>
        <w:rPr>
          <w:rFonts w:ascii="PT Astra Serif;Times New Roman" w:hAnsi="PT Astra Serif;Times New Roman" w:cs="Times New Roman"/>
          <w:sz w:val="28"/>
          <w:szCs w:val="28"/>
        </w:rPr>
        <w:t xml:space="preserve">- 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Налог на имущество физических лиц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составил 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5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,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8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%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от всех налоговых доходов и исполнен в сумме 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285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,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0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тыс. руб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. или 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78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,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9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%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к уточненным показателям  бюджета.</w:t>
      </w:r>
    </w:p>
    <w:p w:rsidR="00C47B57" w:rsidRDefault="009A4112" w:rsidP="00B97FF7">
      <w:pPr>
        <w:spacing w:line="360" w:lineRule="auto"/>
        <w:ind w:right="398"/>
        <w:jc w:val="both"/>
        <w:rPr>
          <w:rFonts w:ascii="PT Astra Serif;Times New Roman" w:hAnsi="PT Astra Serif;Times New Roman" w:cs="Times New Roman"/>
          <w:sz w:val="28"/>
          <w:szCs w:val="28"/>
          <w:lang w:val="ru-RU"/>
        </w:rPr>
      </w:pPr>
      <w:r>
        <w:rPr>
          <w:rFonts w:ascii="PT Astra Serif;Times New Roman" w:hAnsi="PT Astra Serif;Times New Roman" w:cs="Times New Roman"/>
          <w:sz w:val="28"/>
          <w:szCs w:val="28"/>
        </w:rPr>
        <w:t xml:space="preserve">- 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Земельный налог 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составил 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35,8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%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от всех налоговых доходов и исполнен в сумме 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1 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759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,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0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тыс.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руб.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или на 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98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,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4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%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к уточненным показателям бюджета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>.</w:t>
      </w:r>
    </w:p>
    <w:p w:rsidR="00C47B57" w:rsidRDefault="009A4112" w:rsidP="00B97FF7">
      <w:pPr>
        <w:spacing w:line="360" w:lineRule="auto"/>
        <w:ind w:right="398"/>
        <w:jc w:val="both"/>
      </w:pPr>
      <w:r>
        <w:rPr>
          <w:rFonts w:ascii="PT Astra Serif;Times New Roman" w:hAnsi="PT Astra Serif;Times New Roman" w:cs="Times New Roman"/>
          <w:sz w:val="28"/>
          <w:szCs w:val="28"/>
        </w:rPr>
        <w:t xml:space="preserve">Сумма поступлений по 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неналоговым </w:t>
      </w:r>
      <w:proofErr w:type="gramStart"/>
      <w:r>
        <w:rPr>
          <w:rFonts w:ascii="PT Astra Serif;Times New Roman" w:hAnsi="PT Astra Serif;Times New Roman" w:cs="Times New Roman"/>
          <w:b/>
          <w:sz w:val="28"/>
          <w:szCs w:val="28"/>
        </w:rPr>
        <w:t>доходам</w:t>
      </w:r>
      <w:proofErr w:type="gramEnd"/>
      <w:r>
        <w:rPr>
          <w:rFonts w:ascii="PT Astra Serif;Times New Roman" w:hAnsi="PT Astra Serif;Times New Roman" w:cs="Times New Roman"/>
          <w:sz w:val="28"/>
          <w:szCs w:val="28"/>
        </w:rPr>
        <w:t xml:space="preserve">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6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,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8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тыс. руб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. удельный вес  </w:t>
      </w:r>
      <w:proofErr w:type="gramStart"/>
      <w:r>
        <w:rPr>
          <w:rFonts w:ascii="PT Astra Serif;Times New Roman" w:hAnsi="PT Astra Serif;Times New Roman" w:cs="Times New Roman"/>
          <w:sz w:val="28"/>
          <w:szCs w:val="28"/>
        </w:rPr>
        <w:t>которых</w:t>
      </w:r>
      <w:proofErr w:type="gramEnd"/>
      <w:r>
        <w:rPr>
          <w:rFonts w:ascii="PT Astra Serif;Times New Roman" w:hAnsi="PT Astra Serif;Times New Roman" w:cs="Times New Roman"/>
          <w:sz w:val="28"/>
          <w:szCs w:val="28"/>
        </w:rPr>
        <w:t xml:space="preserve"> составляет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0,1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%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от общей суммы собственных доходов.</w:t>
      </w:r>
    </w:p>
    <w:p w:rsidR="00C47B57" w:rsidRDefault="009A4112" w:rsidP="00B97FF7">
      <w:pPr>
        <w:spacing w:line="360" w:lineRule="auto"/>
        <w:ind w:right="398"/>
        <w:jc w:val="both"/>
        <w:rPr>
          <w:rFonts w:ascii="PT Astra Serif;Times New Roman" w:hAnsi="PT Astra Serif;Times New Roman" w:cs="Times New Roman"/>
          <w:sz w:val="28"/>
          <w:szCs w:val="28"/>
        </w:rPr>
      </w:pPr>
      <w:r>
        <w:rPr>
          <w:rFonts w:ascii="PT Astra Serif;Times New Roman" w:hAnsi="PT Astra Serif;Times New Roman" w:cs="Times New Roman"/>
          <w:sz w:val="28"/>
          <w:szCs w:val="28"/>
        </w:rPr>
        <w:t xml:space="preserve">Исполнение от уточненного плана составило 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1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00,0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%.</w:t>
      </w:r>
    </w:p>
    <w:p w:rsidR="00C47B57" w:rsidRDefault="009A4112" w:rsidP="00B97FF7">
      <w:pPr>
        <w:spacing w:line="360" w:lineRule="auto"/>
        <w:ind w:right="398"/>
        <w:jc w:val="both"/>
        <w:rPr>
          <w:rFonts w:ascii="PT Astra Serif;Times New Roman" w:hAnsi="PT Astra Serif;Times New Roman" w:cs="Times New Roman"/>
          <w:sz w:val="28"/>
          <w:szCs w:val="28"/>
        </w:rPr>
      </w:pPr>
      <w:r>
        <w:rPr>
          <w:rFonts w:ascii="PT Astra Serif;Times New Roman" w:hAnsi="PT Astra Serif;Times New Roman" w:cs="Times New Roman"/>
          <w:sz w:val="28"/>
          <w:szCs w:val="28"/>
        </w:rPr>
        <w:t>Неналоговые  доходы бюджета обеспечены за счет:</w:t>
      </w:r>
    </w:p>
    <w:p w:rsidR="00C47B57" w:rsidRDefault="009A4112" w:rsidP="00B97FF7">
      <w:pPr>
        <w:spacing w:line="360" w:lineRule="auto"/>
        <w:ind w:right="398"/>
        <w:jc w:val="both"/>
        <w:rPr>
          <w:rFonts w:ascii="PT Astra Serif;Times New Roman" w:hAnsi="PT Astra Serif;Times New Roman" w:cs="Times New Roman"/>
          <w:sz w:val="28"/>
          <w:szCs w:val="28"/>
          <w:lang w:val="ru-RU"/>
        </w:rPr>
      </w:pPr>
      <w:r>
        <w:rPr>
          <w:rFonts w:ascii="PT Astra Serif;Times New Roman" w:hAnsi="PT Astra Serif;Times New Roman" w:cs="Times New Roman"/>
          <w:sz w:val="28"/>
          <w:szCs w:val="28"/>
        </w:rPr>
        <w:t>-</w:t>
      </w:r>
      <w:r>
        <w:rPr>
          <w:rFonts w:ascii="PT Astra Serif;Times New Roman" w:hAnsi="PT Astra Serif;Times New Roman" w:cs="Times New Roman"/>
          <w:b/>
          <w:i/>
          <w:sz w:val="28"/>
          <w:szCs w:val="28"/>
        </w:rPr>
        <w:t>Доходы</w:t>
      </w:r>
      <w:proofErr w:type="gramStart"/>
      <w:r>
        <w:rPr>
          <w:rFonts w:ascii="PT Astra Serif;Times New Roman" w:hAnsi="PT Astra Serif;Times New Roman" w:cs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PT Astra Serif;Times New Roman" w:hAnsi="PT Astra Serif;Times New Roman" w:cs="Times New Roman"/>
          <w:b/>
          <w:i/>
          <w:sz w:val="28"/>
          <w:szCs w:val="28"/>
        </w:rPr>
        <w:t xml:space="preserve"> получаемые в виде арендной либо иной платы за передачу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 )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100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%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к уточненному бюджету.</w:t>
      </w:r>
    </w:p>
    <w:p w:rsidR="00C47B57" w:rsidRDefault="009A4112" w:rsidP="00B97FF7">
      <w:pPr>
        <w:spacing w:line="360" w:lineRule="auto"/>
        <w:ind w:right="398"/>
        <w:jc w:val="both"/>
      </w:pPr>
      <w:r>
        <w:rPr>
          <w:rFonts w:ascii="PT Astra Serif;Times New Roman" w:hAnsi="PT Astra Serif;Times New Roman" w:cs="Times New Roman"/>
          <w:b/>
          <w:sz w:val="28"/>
          <w:szCs w:val="28"/>
        </w:rPr>
        <w:t>Безвозмездные поступления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от других бюджетов получены в сумме 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3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 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851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,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7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тыс. руб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. или 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43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,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9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%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доходов бюджета в 202</w:t>
      </w:r>
      <w:r w:rsidR="00D8469D">
        <w:rPr>
          <w:rFonts w:ascii="PT Astra Serif;Times New Roman" w:hAnsi="PT Astra Serif;Times New Roman" w:cs="Times New Roman"/>
          <w:sz w:val="28"/>
          <w:szCs w:val="28"/>
          <w:lang w:val="ru-RU"/>
        </w:rPr>
        <w:t>4</w:t>
      </w:r>
      <w:r>
        <w:rPr>
          <w:rFonts w:ascii="PT Astra Serif;Times New Roman" w:hAnsi="PT Astra Serif;Times New Roman" w:cs="Times New Roman"/>
          <w:sz w:val="28"/>
          <w:szCs w:val="28"/>
        </w:rPr>
        <w:t>г.</w:t>
      </w:r>
    </w:p>
    <w:p w:rsidR="00C47B57" w:rsidRDefault="009A4112" w:rsidP="00B97FF7">
      <w:pPr>
        <w:spacing w:line="360" w:lineRule="auto"/>
        <w:ind w:right="398"/>
        <w:jc w:val="both"/>
        <w:rPr>
          <w:rFonts w:ascii="PT Astra Serif;Times New Roman" w:hAnsi="PT Astra Serif;Times New Roman" w:cs="Times New Roman"/>
          <w:sz w:val="28"/>
          <w:szCs w:val="28"/>
        </w:rPr>
      </w:pPr>
      <w:r>
        <w:rPr>
          <w:rFonts w:ascii="PT Astra Serif;Times New Roman" w:hAnsi="PT Astra Serif;Times New Roman" w:cs="Times New Roman"/>
          <w:sz w:val="28"/>
          <w:szCs w:val="28"/>
        </w:rPr>
        <w:t>Безвозмездные поступления в бюджет Первомайского  МО сложились из следующих видов:</w:t>
      </w:r>
    </w:p>
    <w:p w:rsidR="00C47B57" w:rsidRDefault="009A4112" w:rsidP="00B97FF7">
      <w:pPr>
        <w:spacing w:line="360" w:lineRule="auto"/>
        <w:ind w:right="398"/>
        <w:jc w:val="both"/>
        <w:rPr>
          <w:rFonts w:ascii="PT Astra Serif;Times New Roman" w:hAnsi="PT Astra Serif;Times New Roman" w:cs="Times New Roman"/>
          <w:sz w:val="28"/>
          <w:szCs w:val="28"/>
          <w:lang w:val="ru-RU"/>
        </w:rPr>
      </w:pPr>
      <w:r>
        <w:rPr>
          <w:rFonts w:ascii="PT Astra Serif;Times New Roman" w:hAnsi="PT Astra Serif;Times New Roman" w:cs="Times New Roman"/>
          <w:sz w:val="28"/>
          <w:szCs w:val="28"/>
        </w:rPr>
        <w:t xml:space="preserve">- </w:t>
      </w:r>
      <w:r>
        <w:rPr>
          <w:rFonts w:ascii="PT Astra Serif;Times New Roman" w:hAnsi="PT Astra Serif;Times New Roman" w:cs="Times New Roman"/>
          <w:b/>
          <w:i/>
          <w:sz w:val="28"/>
          <w:szCs w:val="28"/>
        </w:rPr>
        <w:t>Дотации бюджетам субъекта РФ и муниципальных образований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составили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1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,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7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%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6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7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,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4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тыс. руб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. или 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100 %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к уточненному бюджету.</w:t>
      </w:r>
    </w:p>
    <w:p w:rsidR="00C47B57" w:rsidRDefault="009A4112" w:rsidP="00B97FF7">
      <w:pPr>
        <w:spacing w:line="360" w:lineRule="auto"/>
        <w:ind w:right="398"/>
        <w:jc w:val="both"/>
      </w:pPr>
      <w:r>
        <w:rPr>
          <w:rFonts w:ascii="PT Astra Serif;Times New Roman" w:hAnsi="PT Astra Serif;Times New Roman" w:cs="Times New Roman"/>
          <w:b/>
          <w:i/>
          <w:sz w:val="28"/>
          <w:szCs w:val="28"/>
          <w:lang w:val="ru-RU"/>
        </w:rPr>
        <w:lastRenderedPageBreak/>
        <w:t xml:space="preserve">- Субсидии бюджетам бюджетной системы РФ (межбюджетные субсидии) 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 xml:space="preserve">составили 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90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,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0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 xml:space="preserve">% 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 xml:space="preserve">от всех безвозмездных поступлений и поступили в сумме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3 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465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 xml:space="preserve">,0 тыс. рублей 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 xml:space="preserve">или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 xml:space="preserve">100% 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>к уточненному бюджету;</w:t>
      </w:r>
    </w:p>
    <w:p w:rsidR="00C47B57" w:rsidRDefault="009A4112" w:rsidP="00B97FF7">
      <w:pPr>
        <w:spacing w:line="360" w:lineRule="auto"/>
        <w:ind w:right="398"/>
        <w:jc w:val="both"/>
      </w:pPr>
      <w:r>
        <w:rPr>
          <w:rFonts w:ascii="PT Astra Serif;Times New Roman" w:hAnsi="PT Astra Serif;Times New Roman" w:cs="Times New Roman"/>
          <w:sz w:val="28"/>
          <w:szCs w:val="28"/>
        </w:rPr>
        <w:t xml:space="preserve">- </w:t>
      </w:r>
      <w:r>
        <w:rPr>
          <w:rFonts w:ascii="PT Astra Serif;Times New Roman" w:hAnsi="PT Astra Serif;Times New Roman" w:cs="Times New Roman"/>
          <w:b/>
          <w:i/>
          <w:sz w:val="28"/>
          <w:szCs w:val="28"/>
        </w:rPr>
        <w:t>Субвенции бюджетам субъектов РФ и муниципальных образований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составили 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3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,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6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%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от всех безвозмездных поступлений и поступили в сумме 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139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,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0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тыс. руб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. или 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100%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к уточненному бюджету.</w:t>
      </w:r>
    </w:p>
    <w:p w:rsidR="00C47B57" w:rsidRDefault="009A4112" w:rsidP="00B97FF7">
      <w:pPr>
        <w:spacing w:line="360" w:lineRule="auto"/>
        <w:ind w:right="398"/>
        <w:jc w:val="both"/>
      </w:pPr>
      <w:r>
        <w:rPr>
          <w:rFonts w:ascii="PT Astra Serif;Times New Roman" w:hAnsi="PT Astra Serif;Times New Roman" w:cs="Times New Roman"/>
          <w:b/>
          <w:i/>
          <w:sz w:val="28"/>
          <w:szCs w:val="28"/>
        </w:rPr>
        <w:t>- Иные межбюджетные трансферты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составили 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4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,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7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%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от всех безвозмездных поступлений 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 xml:space="preserve">и поступили 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в сумме 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180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,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3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тыс. руб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. или 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100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,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0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%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к уточненному бюджету.</w:t>
      </w:r>
    </w:p>
    <w:p w:rsidR="00C47B57" w:rsidRDefault="009A4112" w:rsidP="00B97FF7">
      <w:pPr>
        <w:spacing w:line="400" w:lineRule="exact"/>
        <w:ind w:right="398" w:firstLine="720"/>
        <w:jc w:val="center"/>
      </w:pPr>
      <w:r>
        <w:rPr>
          <w:rFonts w:ascii="PT Astra Serif;Times New Roman" w:hAnsi="PT Astra Serif;Times New Roman" w:cs="Times New Roman"/>
          <w:b/>
          <w:sz w:val="32"/>
          <w:szCs w:val="32"/>
        </w:rPr>
        <w:t>Расходы бюджета Первомайского  МО за   202</w:t>
      </w:r>
      <w:r w:rsidR="00D8469D">
        <w:rPr>
          <w:rFonts w:ascii="PT Astra Serif;Times New Roman" w:hAnsi="PT Astra Serif;Times New Roman" w:cs="Times New Roman"/>
          <w:b/>
          <w:sz w:val="32"/>
          <w:szCs w:val="32"/>
          <w:lang w:val="ru-RU"/>
        </w:rPr>
        <w:t>4</w:t>
      </w:r>
      <w:r>
        <w:rPr>
          <w:rFonts w:ascii="PT Astra Serif;Times New Roman" w:hAnsi="PT Astra Serif;Times New Roman" w:cs="Times New Roman"/>
          <w:b/>
          <w:sz w:val="32"/>
          <w:szCs w:val="32"/>
        </w:rPr>
        <w:t xml:space="preserve"> год.</w:t>
      </w:r>
    </w:p>
    <w:p w:rsidR="00C47B57" w:rsidRDefault="009A4112" w:rsidP="00B97FF7">
      <w:pPr>
        <w:spacing w:line="400" w:lineRule="exact"/>
        <w:ind w:right="398" w:firstLine="720"/>
        <w:jc w:val="both"/>
        <w:rPr>
          <w:rFonts w:ascii="PT Astra Serif;Times New Roman" w:hAnsi="PT Astra Serif;Times New Roman" w:cs="Times New Roman"/>
          <w:sz w:val="28"/>
          <w:szCs w:val="28"/>
        </w:rPr>
      </w:pPr>
      <w:r>
        <w:rPr>
          <w:rFonts w:ascii="PT Astra Serif;Times New Roman" w:hAnsi="PT Astra Serif;Times New Roman" w:cs="Times New Roman"/>
          <w:sz w:val="28"/>
          <w:szCs w:val="28"/>
        </w:rPr>
        <w:t>Исполнение бюджета по расходам за 202</w:t>
      </w:r>
      <w:r w:rsidR="00D8469D">
        <w:rPr>
          <w:rFonts w:ascii="PT Astra Serif;Times New Roman" w:hAnsi="PT Astra Serif;Times New Roman" w:cs="Times New Roman"/>
          <w:sz w:val="28"/>
          <w:szCs w:val="28"/>
          <w:lang w:val="ru-RU"/>
        </w:rPr>
        <w:t>4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год составило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8</w:t>
      </w:r>
      <w:r w:rsidR="00D8469D">
        <w:rPr>
          <w:rFonts w:ascii="PT Astra Serif;Times New Roman" w:hAnsi="PT Astra Serif;Times New Roman" w:cs="Times New Roman"/>
          <w:b/>
          <w:sz w:val="28"/>
          <w:szCs w:val="28"/>
        </w:rPr>
        <w:t> 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269,1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тыс.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руб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. или 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103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,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4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%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к первоначальному плану. Уточненный бюджет исполнен на </w:t>
      </w:r>
      <w:r w:rsidR="00D8469D"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86,2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%.</w:t>
      </w:r>
    </w:p>
    <w:p w:rsidR="00D8469D" w:rsidRDefault="00D8469D" w:rsidP="00B97FF7">
      <w:pPr>
        <w:spacing w:line="400" w:lineRule="exact"/>
        <w:ind w:right="398" w:firstLine="720"/>
        <w:jc w:val="center"/>
        <w:rPr>
          <w:rFonts w:ascii="PT Astra Serif;Times New Roman" w:hAnsi="PT Astra Serif;Times New Roman" w:cs="Times New Roman"/>
          <w:b/>
          <w:sz w:val="32"/>
          <w:szCs w:val="32"/>
          <w:lang w:val="ru-RU"/>
        </w:rPr>
      </w:pPr>
    </w:p>
    <w:p w:rsidR="00C47B57" w:rsidRDefault="009A4112" w:rsidP="00B97FF7">
      <w:pPr>
        <w:spacing w:line="400" w:lineRule="exact"/>
        <w:ind w:right="398"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PT Astra Serif;Times New Roman" w:hAnsi="PT Astra Serif;Times New Roman" w:cs="Times New Roman"/>
          <w:b/>
          <w:sz w:val="32"/>
          <w:szCs w:val="32"/>
        </w:rPr>
        <w:t>Сравнительный анализ расходов бюджета за 202</w:t>
      </w:r>
      <w:r w:rsidR="00D8469D">
        <w:rPr>
          <w:rFonts w:ascii="PT Astra Serif;Times New Roman" w:hAnsi="PT Astra Serif;Times New Roman" w:cs="Times New Roman"/>
          <w:b/>
          <w:sz w:val="32"/>
          <w:szCs w:val="32"/>
          <w:lang w:val="ru-RU"/>
        </w:rPr>
        <w:t>4</w:t>
      </w:r>
      <w:r>
        <w:t xml:space="preserve"> </w:t>
      </w:r>
      <w:r w:rsidR="00D8469D">
        <w:rPr>
          <w:rFonts w:ascii="Times New Roman" w:hAnsi="Times New Roman" w:cs="Times New Roman"/>
          <w:b/>
          <w:sz w:val="28"/>
          <w:szCs w:val="28"/>
        </w:rPr>
        <w:t xml:space="preserve">год по разделам (подразделам) </w:t>
      </w:r>
    </w:p>
    <w:p w:rsidR="00D8469D" w:rsidRPr="00D8469D" w:rsidRDefault="00D8469D" w:rsidP="00D8469D">
      <w:pPr>
        <w:spacing w:line="40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61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527"/>
        <w:gridCol w:w="1134"/>
        <w:gridCol w:w="1184"/>
        <w:gridCol w:w="1093"/>
        <w:gridCol w:w="1110"/>
        <w:gridCol w:w="965"/>
        <w:gridCol w:w="1601"/>
      </w:tblGrid>
      <w:tr w:rsidR="00C47B57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400" w:lineRule="exact"/>
              <w:rPr>
                <w:rFonts w:ascii="PT Astra Serif;Times New Roman" w:hAnsi="PT Astra Serif;Times New Roman" w:cs="Times New Roman"/>
                <w:b/>
                <w:sz w:val="20"/>
                <w:szCs w:val="20"/>
              </w:rPr>
            </w:pPr>
            <w:r>
              <w:rPr>
                <w:rFonts w:ascii="PT Astra Serif;Times New Roman" w:hAnsi="PT Astra Serif;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400" w:lineRule="exact"/>
              <w:rPr>
                <w:rFonts w:ascii="PT Astra Serif;Times New Roman" w:hAnsi="PT Astra Serif;Times New Roman" w:cs="Times New Roman"/>
                <w:b/>
                <w:sz w:val="20"/>
                <w:szCs w:val="20"/>
              </w:rPr>
            </w:pPr>
            <w:r>
              <w:rPr>
                <w:rFonts w:ascii="PT Astra Serif;Times New Roman" w:hAnsi="PT Astra Serif;Times New Roman" w:cs="Times New Roman"/>
                <w:b/>
                <w:sz w:val="20"/>
                <w:szCs w:val="20"/>
              </w:rPr>
              <w:t>Утверждено</w:t>
            </w:r>
          </w:p>
          <w:p w:rsidR="00C47B57" w:rsidRDefault="009A4112">
            <w:pPr>
              <w:spacing w:line="400" w:lineRule="exact"/>
              <w:rPr>
                <w:rFonts w:ascii="PT Astra Serif;Times New Roman" w:hAnsi="PT Astra Serif;Times New Roman" w:cs="Times New Roman"/>
                <w:b/>
                <w:sz w:val="20"/>
                <w:szCs w:val="20"/>
              </w:rPr>
            </w:pPr>
            <w:r>
              <w:rPr>
                <w:rFonts w:ascii="PT Astra Serif;Times New Roman" w:hAnsi="PT Astra Serif;Times New Roman" w:cs="Times New Roman"/>
                <w:b/>
                <w:sz w:val="20"/>
                <w:szCs w:val="20"/>
              </w:rPr>
              <w:t>на 2020 г.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400" w:lineRule="exact"/>
              <w:rPr>
                <w:rFonts w:ascii="PT Astra Serif;Times New Roman" w:hAnsi="PT Astra Serif;Times New Roman" w:cs="Times New Roman"/>
                <w:b/>
                <w:sz w:val="20"/>
                <w:szCs w:val="20"/>
              </w:rPr>
            </w:pPr>
            <w:r>
              <w:rPr>
                <w:rFonts w:ascii="PT Astra Serif;Times New Roman" w:hAnsi="PT Astra Serif;Times New Roman" w:cs="Times New Roman"/>
                <w:b/>
                <w:sz w:val="20"/>
                <w:szCs w:val="20"/>
              </w:rPr>
              <w:t>Уточненный</w:t>
            </w:r>
          </w:p>
          <w:p w:rsidR="00C47B57" w:rsidRDefault="009A4112">
            <w:pPr>
              <w:spacing w:line="400" w:lineRule="exact"/>
              <w:rPr>
                <w:rFonts w:ascii="PT Astra Serif;Times New Roman" w:hAnsi="PT Astra Serif;Times New Roman" w:cs="Times New Roman"/>
                <w:b/>
                <w:sz w:val="20"/>
                <w:szCs w:val="20"/>
              </w:rPr>
            </w:pPr>
            <w:r>
              <w:rPr>
                <w:rFonts w:ascii="PT Astra Serif;Times New Roman" w:hAnsi="PT Astra Serif;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400" w:lineRule="exact"/>
              <w:rPr>
                <w:rFonts w:ascii="PT Astra Serif;Times New Roman" w:hAnsi="PT Astra Serif;Times New Roman" w:cs="Times New Roman"/>
                <w:b/>
                <w:sz w:val="20"/>
                <w:szCs w:val="20"/>
              </w:rPr>
            </w:pPr>
            <w:r>
              <w:rPr>
                <w:rFonts w:ascii="PT Astra Serif;Times New Roman" w:hAnsi="PT Astra Serif;Times New Roman" w:cs="Times New Roman"/>
                <w:b/>
                <w:sz w:val="20"/>
                <w:szCs w:val="20"/>
              </w:rPr>
              <w:t>Кассовое исполнение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400" w:lineRule="exact"/>
              <w:rPr>
                <w:rFonts w:ascii="PT Astra Serif;Times New Roman" w:hAnsi="PT Astra Serif;Times New Roman" w:cs="Times New Roman"/>
                <w:b/>
                <w:sz w:val="20"/>
                <w:szCs w:val="20"/>
              </w:rPr>
            </w:pPr>
            <w:r>
              <w:rPr>
                <w:rFonts w:ascii="PT Astra Serif;Times New Roman" w:hAnsi="PT Astra Serif;Times New Roman" w:cs="Times New Roman"/>
                <w:b/>
                <w:sz w:val="20"/>
                <w:szCs w:val="20"/>
              </w:rPr>
              <w:t>Процент исполнения к первонач. бюджету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400" w:lineRule="exact"/>
              <w:rPr>
                <w:rFonts w:ascii="PT Astra Serif;Times New Roman" w:hAnsi="PT Astra Serif;Times New Roman" w:cs="Times New Roman"/>
                <w:b/>
                <w:sz w:val="20"/>
                <w:szCs w:val="20"/>
              </w:rPr>
            </w:pPr>
            <w:r>
              <w:rPr>
                <w:rFonts w:ascii="PT Astra Serif;Times New Roman" w:hAnsi="PT Astra Serif;Times New Roman" w:cs="Times New Roman"/>
                <w:b/>
                <w:sz w:val="20"/>
                <w:szCs w:val="20"/>
              </w:rPr>
              <w:t>Процент исполнен</w:t>
            </w:r>
            <w:proofErr w:type="gramStart"/>
            <w:r>
              <w:rPr>
                <w:rFonts w:ascii="PT Astra Serif;Times New Roman" w:hAnsi="PT Astra Serif;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PT Astra Serif;Times New Roman" w:hAnsi="PT Astra Serif;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T Astra Serif;Times New Roman" w:hAnsi="PT Astra Serif;Times New Roman" w:cs="Times New Roman"/>
                <w:b/>
                <w:sz w:val="20"/>
                <w:szCs w:val="20"/>
              </w:rPr>
              <w:t>к</w:t>
            </w:r>
            <w:proofErr w:type="gramEnd"/>
            <w:r>
              <w:rPr>
                <w:rFonts w:ascii="PT Astra Serif;Times New Roman" w:hAnsi="PT Astra Serif;Times New Roman" w:cs="Times New Roman"/>
                <w:b/>
                <w:sz w:val="20"/>
                <w:szCs w:val="20"/>
              </w:rPr>
              <w:t xml:space="preserve"> уточнен. плану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400" w:lineRule="exact"/>
            </w:pPr>
            <w:r>
              <w:rPr>
                <w:rFonts w:ascii="PT Astra Serif;Times New Roman" w:hAnsi="PT Astra Serif;Times New Roman" w:cs="Times New Roman"/>
                <w:b/>
                <w:sz w:val="20"/>
                <w:szCs w:val="20"/>
              </w:rPr>
              <w:t>Процент от общих расходо</w:t>
            </w:r>
            <w:proofErr w:type="gramStart"/>
            <w:r>
              <w:rPr>
                <w:rFonts w:ascii="PT Astra Serif;Times New Roman" w:hAnsi="PT Astra Serif;Times New Roman" w:cs="Times New Roman"/>
                <w:b/>
                <w:sz w:val="20"/>
                <w:szCs w:val="20"/>
              </w:rPr>
              <w:t>в(</w:t>
            </w:r>
            <w:proofErr w:type="gramEnd"/>
            <w:r>
              <w:rPr>
                <w:rFonts w:ascii="PT Astra Serif;Times New Roman" w:hAnsi="PT Astra Serif;Times New Roman" w:cs="Times New Roman"/>
                <w:b/>
                <w:sz w:val="20"/>
                <w:szCs w:val="20"/>
              </w:rPr>
              <w:t>кассовое исполнение</w:t>
            </w:r>
            <w:r>
              <w:rPr>
                <w:rFonts w:ascii="PT Astra Serif;Times New Roman" w:hAnsi="PT Astra Serif;Times New Roman" w:cs="Times New Roman"/>
                <w:b/>
                <w:sz w:val="32"/>
                <w:szCs w:val="32"/>
              </w:rPr>
              <w:t>)</w:t>
            </w:r>
          </w:p>
        </w:tc>
      </w:tr>
      <w:tr w:rsidR="00C47B57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400" w:lineRule="exact"/>
              <w:rPr>
                <w:rFonts w:ascii="PT Astra Serif;Times New Roman" w:hAnsi="PT Astra Serif;Times New Roman" w:cs="Times New Roman"/>
                <w:b/>
              </w:rPr>
            </w:pPr>
            <w:r>
              <w:rPr>
                <w:rFonts w:ascii="PT Astra Serif;Times New Roman" w:hAnsi="PT Astra Serif;Times New Roman" w:cs="Times New Roman"/>
                <w:b/>
              </w:rPr>
              <w:t>01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D8469D" w:rsidP="00D8469D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2 849,7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 w:rsidP="00D8469D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3</w:t>
            </w:r>
            <w:r w:rsidR="00D8469D">
              <w:rPr>
                <w:rFonts w:ascii="PT Astra Serif;Times New Roman" w:hAnsi="PT Astra Serif;Times New Roman" w:cs="Times New Roman"/>
                <w:b/>
                <w:lang w:val="ru-RU"/>
              </w:rPr>
              <w:t> 694,7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 w:rsidP="00D8469D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3</w:t>
            </w:r>
            <w:r w:rsidR="00D8469D">
              <w:rPr>
                <w:rFonts w:ascii="PT Astra Serif;Times New Roman" w:hAnsi="PT Astra Serif;Times New Roman" w:cs="Times New Roman"/>
                <w:b/>
                <w:lang w:val="ru-RU"/>
              </w:rPr>
              <w:t> 233,7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D8469D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113,5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D8469D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87,5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D8469D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39,1</w:t>
            </w:r>
          </w:p>
        </w:tc>
      </w:tr>
      <w:tr w:rsidR="00C47B57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400" w:lineRule="exact"/>
              <w:rPr>
                <w:rFonts w:ascii="PT Astra Serif;Times New Roman" w:hAnsi="PT Astra Serif;Times New Roman" w:cs="Times New Roman"/>
              </w:rPr>
            </w:pPr>
            <w:r>
              <w:rPr>
                <w:rFonts w:ascii="PT Astra Serif;Times New Roman" w:hAnsi="PT Astra Serif;Times New Roman" w:cs="Times New Roman"/>
              </w:rPr>
              <w:t xml:space="preserve">0102 Функционирование высшего должностного лица субъекта РФ и муниципального </w:t>
            </w:r>
            <w:r>
              <w:rPr>
                <w:rFonts w:ascii="PT Astra Serif;Times New Roman" w:hAnsi="PT Astra Serif;Times New Roman" w:cs="Times New Roman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D8469D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lastRenderedPageBreak/>
              <w:t>745,8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D8469D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894,4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D8469D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894,4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D8469D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119,9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D8469D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100,0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D8469D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10,8</w:t>
            </w:r>
          </w:p>
        </w:tc>
      </w:tr>
      <w:tr w:rsidR="00C47B57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400" w:lineRule="exact"/>
              <w:rPr>
                <w:rFonts w:ascii="PT Astra Serif;Times New Roman" w:hAnsi="PT Astra Serif;Times New Roman" w:cs="Times New Roman"/>
              </w:rPr>
            </w:pPr>
            <w:r>
              <w:rPr>
                <w:rFonts w:ascii="PT Astra Serif;Times New Roman" w:hAnsi="PT Astra Serif;Times New Roman" w:cs="Times New Roman"/>
              </w:rPr>
              <w:lastRenderedPageBreak/>
              <w:t>0104 Функционирование Правительства РФ, высших органов исполнительной власти субъектов РФ, местных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D8469D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1 878,1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D8469D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2 489,0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D8469D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2 038,0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D8469D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108,5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D8469D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81,9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D8469D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24,6</w:t>
            </w:r>
          </w:p>
        </w:tc>
      </w:tr>
      <w:tr w:rsidR="00C47B57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400" w:lineRule="exact"/>
              <w:rPr>
                <w:rFonts w:ascii="PT Astra Serif;Times New Roman" w:hAnsi="PT Astra Serif;Times New Roman" w:cs="Times New Roman"/>
              </w:rPr>
            </w:pPr>
            <w:r>
              <w:rPr>
                <w:rFonts w:ascii="PT Astra Serif;Times New Roman" w:hAnsi="PT Astra Serif;Times New Roman" w:cs="Times New Roman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4112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</w:p>
          <w:p w:rsidR="009A4112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</w:p>
          <w:p w:rsidR="009A4112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</w:p>
          <w:p w:rsidR="009A4112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</w:p>
          <w:p w:rsidR="009A4112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</w:p>
          <w:p w:rsidR="00C47B57" w:rsidRDefault="00D8469D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48,2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D8469D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48,2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D8469D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48,2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D8469D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100,0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D8469D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100,0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D8469D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0,6</w:t>
            </w:r>
          </w:p>
        </w:tc>
      </w:tr>
      <w:tr w:rsidR="00C47B57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400" w:lineRule="exact"/>
              <w:rPr>
                <w:rFonts w:ascii="PT Astra Serif;Times New Roman" w:hAnsi="PT Astra Serif;Times New Roman" w:cs="Times New Roman"/>
              </w:rPr>
            </w:pPr>
            <w:r>
              <w:rPr>
                <w:rFonts w:ascii="PT Astra Serif;Times New Roman" w:hAnsi="PT Astra Serif;Times New Roman" w:cs="Times New Roman"/>
              </w:rPr>
              <w:t>0113 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177,6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263,1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253,1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142,5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96,2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lang w:val="ru-RU"/>
              </w:rPr>
            </w:pPr>
            <w:r>
              <w:rPr>
                <w:rFonts w:ascii="PT Astra Serif;Times New Roman" w:hAnsi="PT Astra Serif;Times New Roman" w:cs="Times New Roman"/>
                <w:lang w:val="ru-RU"/>
              </w:rPr>
              <w:t>3,1</w:t>
            </w:r>
          </w:p>
        </w:tc>
      </w:tr>
      <w:tr w:rsidR="00C47B57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400" w:lineRule="exact"/>
              <w:rPr>
                <w:rFonts w:ascii="PT Astra Serif;Times New Roman" w:hAnsi="PT Astra Serif;Times New Roman" w:cs="Times New Roman"/>
                <w:b/>
              </w:rPr>
            </w:pPr>
            <w:r>
              <w:rPr>
                <w:rFonts w:ascii="PT Astra Serif;Times New Roman" w:hAnsi="PT Astra Serif;Times New Roman" w:cs="Times New Roman"/>
                <w:b/>
              </w:rPr>
              <w:t>0200 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138,8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139,0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139,0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100,1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100,0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1,7</w:t>
            </w:r>
          </w:p>
        </w:tc>
      </w:tr>
      <w:tr w:rsidR="00C47B57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400" w:lineRule="exact"/>
              <w:rPr>
                <w:rFonts w:ascii="PT Astra Serif;Times New Roman" w:hAnsi="PT Astra Serif;Times New Roman" w:cs="Times New Roman"/>
                <w:b/>
              </w:rPr>
            </w:pPr>
            <w:r>
              <w:rPr>
                <w:rFonts w:ascii="PT Astra Serif;Times New Roman" w:hAnsi="PT Astra Serif;Times New Roman" w:cs="Times New Roman"/>
                <w:b/>
              </w:rPr>
              <w:t>0300 Национальная безопасность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3</w:t>
            </w:r>
            <w:r>
              <w:rPr>
                <w:rFonts w:ascii="PT Astra Serif;Times New Roman" w:hAnsi="PT Astra Serif;Times New Roman" w:cs="Times New Roman"/>
                <w:b/>
              </w:rPr>
              <w:t>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3,0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0,0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0,0</w:t>
            </w:r>
          </w:p>
        </w:tc>
      </w:tr>
      <w:tr w:rsidR="00C47B57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400" w:lineRule="exact"/>
              <w:rPr>
                <w:rFonts w:ascii="PT Astra Serif;Times New Roman" w:hAnsi="PT Astra Serif;Times New Roman" w:cs="Times New Roman"/>
                <w:b/>
              </w:rPr>
            </w:pPr>
            <w:r>
              <w:rPr>
                <w:rFonts w:ascii="PT Astra Serif;Times New Roman" w:hAnsi="PT Astra Serif;Times New Roman" w:cs="Times New Roman"/>
                <w:b/>
              </w:rPr>
              <w:t>0400 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4 841,7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5 554,0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4 768,8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98,5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85,9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57,7</w:t>
            </w:r>
          </w:p>
        </w:tc>
      </w:tr>
      <w:tr w:rsidR="00C47B57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400" w:lineRule="exact"/>
              <w:rPr>
                <w:rFonts w:ascii="PT Astra Serif;Times New Roman" w:hAnsi="PT Astra Serif;Times New Roman" w:cs="Times New Roman"/>
                <w:b/>
              </w:rPr>
            </w:pPr>
            <w:r>
              <w:rPr>
                <w:rFonts w:ascii="PT Astra Serif;Times New Roman" w:hAnsi="PT Astra Serif;Times New Roman" w:cs="Times New Roman"/>
                <w:b/>
              </w:rPr>
              <w:t>0500 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160,7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195,4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125,6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78,2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64,3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1,5</w:t>
            </w:r>
          </w:p>
        </w:tc>
      </w:tr>
      <w:tr w:rsidR="00C47B57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400" w:lineRule="exact"/>
              <w:rPr>
                <w:rFonts w:ascii="PT Astra Serif;Times New Roman" w:hAnsi="PT Astra Serif;Times New Roman" w:cs="Times New Roman"/>
                <w:b/>
              </w:rPr>
            </w:pPr>
            <w:r>
              <w:rPr>
                <w:rFonts w:ascii="PT Astra Serif;Times New Roman" w:hAnsi="PT Astra Serif;Times New Roman" w:cs="Times New Roman"/>
                <w:b/>
              </w:rPr>
              <w:t>0800 Культура и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</w:rPr>
            </w:pPr>
            <w:r>
              <w:rPr>
                <w:rFonts w:ascii="PT Astra Serif;Times New Roman" w:hAnsi="PT Astra Serif;Times New Roman" w:cs="Times New Roman"/>
                <w:b/>
              </w:rPr>
              <w:t>2,0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2,0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</w:rPr>
            </w:pPr>
            <w:r>
              <w:rPr>
                <w:rFonts w:ascii="PT Astra Serif;Times New Roman" w:hAnsi="PT Astra Serif;Times New Roman" w:cs="Times New Roman"/>
                <w:b/>
              </w:rPr>
              <w:t>2,0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</w:rPr>
            </w:pPr>
            <w:r>
              <w:rPr>
                <w:rFonts w:ascii="PT Astra Serif;Times New Roman" w:hAnsi="PT Astra Serif;Times New Roman" w:cs="Times New Roman"/>
                <w:b/>
              </w:rPr>
              <w:t>100,0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100,0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</w:rPr>
              <w:t>0,</w:t>
            </w: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0</w:t>
            </w:r>
          </w:p>
        </w:tc>
      </w:tr>
      <w:tr w:rsidR="00C47B57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spacing w:line="400" w:lineRule="exact"/>
              <w:rPr>
                <w:rFonts w:ascii="PT Astra Serif;Times New Roman" w:hAnsi="PT Astra Serif;Times New Roman" w:cs="Times New Roman"/>
                <w:b/>
              </w:rPr>
            </w:pPr>
            <w:r>
              <w:rPr>
                <w:rFonts w:ascii="PT Astra Serif;Times New Roman" w:hAnsi="PT Astra Serif;Times New Roman" w:cs="Times New Roman"/>
                <w:b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7 995,9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9 588,1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8 269,1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103,4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86,2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spacing w:line="400" w:lineRule="exact"/>
              <w:jc w:val="center"/>
              <w:rPr>
                <w:rFonts w:ascii="PT Astra Serif;Times New Roman" w:hAnsi="PT Astra Serif;Times New Roman" w:cs="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Times New Roman"/>
                <w:b/>
                <w:lang w:val="ru-RU"/>
              </w:rPr>
              <w:t>100,0</w:t>
            </w:r>
          </w:p>
        </w:tc>
      </w:tr>
    </w:tbl>
    <w:p w:rsidR="00C47B57" w:rsidRDefault="009A4112">
      <w:pPr>
        <w:spacing w:line="400" w:lineRule="exact"/>
        <w:ind w:firstLine="720"/>
        <w:rPr>
          <w:rFonts w:cs="Times New Roman"/>
        </w:rPr>
      </w:pPr>
      <w:r>
        <w:rPr>
          <w:rFonts w:ascii="PT Astra Serif;Times New Roman" w:eastAsia="PT Astra Serif;Times New Roman" w:hAnsi="PT Astra Serif;Times New Roman" w:cs="PT Astra Serif;Times New Roman"/>
          <w:sz w:val="32"/>
          <w:szCs w:val="32"/>
        </w:rPr>
        <w:t xml:space="preserve"> </w:t>
      </w:r>
    </w:p>
    <w:p w:rsidR="00C47B57" w:rsidRDefault="009A4112" w:rsidP="00B97FF7">
      <w:pPr>
        <w:tabs>
          <w:tab w:val="left" w:pos="3945"/>
        </w:tabs>
        <w:spacing w:line="400" w:lineRule="exact"/>
        <w:ind w:right="398" w:firstLine="720"/>
        <w:jc w:val="both"/>
      </w:pPr>
      <w:r>
        <w:rPr>
          <w:rFonts w:ascii="PT Astra Serif;Times New Roman" w:eastAsia="PT Astra Serif;Times New Roman" w:hAnsi="PT Astra Serif;Times New Roman" w:cs="PT Astra Serif;Times New Roman"/>
          <w:b/>
          <w:sz w:val="32"/>
          <w:szCs w:val="32"/>
        </w:rPr>
        <w:t xml:space="preserve"> </w:t>
      </w:r>
      <w:r>
        <w:rPr>
          <w:rFonts w:ascii="PT Astra Serif;Times New Roman" w:eastAsia="PT Astra Serif;Times New Roman" w:hAnsi="PT Astra Serif;Times New Roman" w:cs="PT Astra Serif;Times New Roman"/>
          <w:sz w:val="28"/>
          <w:szCs w:val="28"/>
        </w:rPr>
        <w:t xml:space="preserve">    </w:t>
      </w:r>
      <w:r>
        <w:rPr>
          <w:rFonts w:ascii="PT Astra Serif;Times New Roman" w:hAnsi="PT Astra Serif;Times New Roman" w:cs="Times New Roman"/>
          <w:sz w:val="28"/>
          <w:szCs w:val="28"/>
        </w:rPr>
        <w:t>План по расходам бюджета на 202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>4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год утвержден в сумме 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>7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 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995,9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 тыс. рублей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, с учетом внесенных изменений план по расходам утвержден в сумме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9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 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588,1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тыс. рублей</w:t>
      </w:r>
      <w:r>
        <w:rPr>
          <w:rFonts w:ascii="PT Astra Serif;Times New Roman" w:hAnsi="PT Astra Serif;Times New Roman" w:cs="Times New Roman"/>
          <w:sz w:val="28"/>
          <w:szCs w:val="28"/>
        </w:rPr>
        <w:t>. Согласно представленному отчету, бюджет в 202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>4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году исполнен по расходам в сумме 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8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 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269,1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тыс. рублей 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или 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86,2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%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к   годовым назначениям с учетом изменений.</w:t>
      </w:r>
    </w:p>
    <w:p w:rsidR="00C47B57" w:rsidRDefault="00C47B57" w:rsidP="00B97FF7">
      <w:pPr>
        <w:tabs>
          <w:tab w:val="left" w:pos="3945"/>
        </w:tabs>
        <w:spacing w:line="400" w:lineRule="exact"/>
        <w:ind w:right="398" w:firstLine="720"/>
        <w:jc w:val="both"/>
        <w:rPr>
          <w:rFonts w:ascii="PT Astra Serif;Times New Roman" w:hAnsi="PT Astra Serif;Times New Roman" w:cs="Times New Roman"/>
          <w:sz w:val="28"/>
          <w:szCs w:val="28"/>
        </w:rPr>
      </w:pPr>
    </w:p>
    <w:p w:rsidR="00C47B57" w:rsidRDefault="009A4112" w:rsidP="00B97FF7">
      <w:pPr>
        <w:tabs>
          <w:tab w:val="left" w:pos="3945"/>
        </w:tabs>
        <w:spacing w:line="360" w:lineRule="auto"/>
        <w:ind w:right="398"/>
        <w:jc w:val="both"/>
        <w:rPr>
          <w:rFonts w:ascii="PT Astra Serif;Times New Roman" w:hAnsi="PT Astra Serif;Times New Roman" w:cs="Times New Roman"/>
          <w:sz w:val="28"/>
          <w:szCs w:val="28"/>
        </w:rPr>
      </w:pPr>
      <w:r>
        <w:rPr>
          <w:rFonts w:ascii="PT Astra Serif;Times New Roman" w:hAnsi="PT Astra Serif;Times New Roman" w:cs="Times New Roman"/>
          <w:sz w:val="28"/>
          <w:szCs w:val="28"/>
        </w:rPr>
        <w:t>По разделам функциональной классификации  исполнение сложилось следующим образом:</w:t>
      </w:r>
    </w:p>
    <w:p w:rsidR="00C47B57" w:rsidRDefault="009A4112" w:rsidP="00B97FF7">
      <w:pPr>
        <w:tabs>
          <w:tab w:val="left" w:pos="3945"/>
        </w:tabs>
        <w:spacing w:line="360" w:lineRule="auto"/>
        <w:ind w:right="398"/>
        <w:jc w:val="both"/>
        <w:rPr>
          <w:rFonts w:ascii="PT Astra Serif;Times New Roman" w:hAnsi="PT Astra Serif;Times New Roman" w:cs="Times New Roman"/>
          <w:sz w:val="28"/>
          <w:szCs w:val="28"/>
        </w:rPr>
      </w:pPr>
      <w:r>
        <w:rPr>
          <w:rFonts w:ascii="PT Astra Serif;Times New Roman" w:hAnsi="PT Astra Serif;Times New Roman" w:cs="Times New Roman"/>
          <w:sz w:val="28"/>
          <w:szCs w:val="28"/>
        </w:rPr>
        <w:t>- Расходы на «</w:t>
      </w:r>
      <w:r>
        <w:rPr>
          <w:rFonts w:ascii="PT Astra Serif;Times New Roman" w:hAnsi="PT Astra Serif;Times New Roman" w:cs="Times New Roman"/>
          <w:i/>
          <w:sz w:val="28"/>
          <w:szCs w:val="28"/>
        </w:rPr>
        <w:t>Общегосударственные вопросы»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по  бюджету составили  в 202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>4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году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3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 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233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,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7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тыс. рублей или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39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,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1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% </w:t>
      </w:r>
      <w:r>
        <w:rPr>
          <w:rFonts w:ascii="PT Astra Serif;Times New Roman" w:hAnsi="PT Astra Serif;Times New Roman" w:cs="Times New Roman"/>
          <w:sz w:val="28"/>
          <w:szCs w:val="28"/>
        </w:rPr>
        <w:t>от общих расходов бюджета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;</w:t>
      </w:r>
    </w:p>
    <w:p w:rsidR="00C47B57" w:rsidRDefault="009A4112" w:rsidP="00B97FF7">
      <w:pPr>
        <w:tabs>
          <w:tab w:val="left" w:pos="3945"/>
        </w:tabs>
        <w:spacing w:line="360" w:lineRule="auto"/>
        <w:ind w:right="398"/>
        <w:jc w:val="both"/>
      </w:pPr>
      <w:r>
        <w:rPr>
          <w:rFonts w:ascii="PT Astra Serif;Times New Roman" w:hAnsi="PT Astra Serif;Times New Roman" w:cs="Times New Roman"/>
          <w:sz w:val="28"/>
          <w:szCs w:val="28"/>
        </w:rPr>
        <w:t xml:space="preserve">- </w:t>
      </w:r>
      <w:r>
        <w:rPr>
          <w:rFonts w:ascii="PT Astra Serif;Times New Roman" w:hAnsi="PT Astra Serif;Times New Roman" w:cs="Times New Roman"/>
          <w:i/>
          <w:sz w:val="28"/>
          <w:szCs w:val="28"/>
        </w:rPr>
        <w:t>Национальная оборона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–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139,0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тыс. рублей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или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1,7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%;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</w:t>
      </w:r>
    </w:p>
    <w:p w:rsidR="00C47B57" w:rsidRDefault="009A4112" w:rsidP="00B97FF7">
      <w:pPr>
        <w:tabs>
          <w:tab w:val="left" w:pos="3945"/>
        </w:tabs>
        <w:spacing w:line="360" w:lineRule="auto"/>
        <w:ind w:right="398"/>
        <w:rPr>
          <w:rFonts w:ascii="PT Astra Serif;Times New Roman" w:hAnsi="PT Astra Serif;Times New Roman" w:cs="Times New Roman"/>
          <w:sz w:val="28"/>
          <w:szCs w:val="28"/>
        </w:rPr>
      </w:pPr>
      <w:r>
        <w:rPr>
          <w:rFonts w:ascii="PT Astra Serif;Times New Roman" w:hAnsi="PT Astra Serif;Times New Roman" w:cs="Times New Roman"/>
          <w:sz w:val="28"/>
          <w:szCs w:val="28"/>
        </w:rPr>
        <w:t xml:space="preserve">- </w:t>
      </w:r>
      <w:r>
        <w:rPr>
          <w:rFonts w:ascii="PT Astra Serif;Times New Roman" w:hAnsi="PT Astra Serif;Times New Roman" w:cs="Times New Roman"/>
          <w:i/>
          <w:sz w:val="28"/>
          <w:szCs w:val="28"/>
        </w:rPr>
        <w:t>Национальная экономика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– 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4 768,8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тыс. рублей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или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57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,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7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%;</w:t>
      </w:r>
    </w:p>
    <w:p w:rsidR="00C47B57" w:rsidRDefault="009A4112" w:rsidP="00B97FF7">
      <w:pPr>
        <w:tabs>
          <w:tab w:val="left" w:pos="3945"/>
        </w:tabs>
        <w:spacing w:line="360" w:lineRule="auto"/>
        <w:ind w:right="398"/>
        <w:rPr>
          <w:rFonts w:ascii="PT Astra Serif;Times New Roman" w:hAnsi="PT Astra Serif;Times New Roman" w:cs="Times New Roman"/>
          <w:sz w:val="28"/>
          <w:szCs w:val="28"/>
        </w:rPr>
      </w:pPr>
      <w:r>
        <w:rPr>
          <w:rFonts w:ascii="PT Astra Serif;Times New Roman" w:hAnsi="PT Astra Serif;Times New Roman" w:cs="Times New Roman"/>
          <w:sz w:val="28"/>
          <w:szCs w:val="28"/>
        </w:rPr>
        <w:t xml:space="preserve">- </w:t>
      </w:r>
      <w:proofErr w:type="spellStart"/>
      <w:r>
        <w:rPr>
          <w:rFonts w:ascii="PT Astra Serif;Times New Roman" w:hAnsi="PT Astra Serif;Times New Roman" w:cs="Times New Roman"/>
          <w:i/>
          <w:sz w:val="28"/>
          <w:szCs w:val="28"/>
        </w:rPr>
        <w:t>Жилищно</w:t>
      </w:r>
      <w:proofErr w:type="spellEnd"/>
      <w:r>
        <w:rPr>
          <w:rFonts w:ascii="PT Astra Serif;Times New Roman" w:hAnsi="PT Astra Serif;Times New Roman" w:cs="Times New Roman"/>
          <w:i/>
          <w:sz w:val="28"/>
          <w:szCs w:val="28"/>
        </w:rPr>
        <w:t xml:space="preserve"> – коммунальное хозяйство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-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 xml:space="preserve"> 125,6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тыс. рублей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или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1,5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%;</w:t>
      </w:r>
    </w:p>
    <w:p w:rsidR="00C47B57" w:rsidRDefault="009A4112" w:rsidP="00B97FF7">
      <w:pPr>
        <w:tabs>
          <w:tab w:val="left" w:pos="3945"/>
        </w:tabs>
        <w:spacing w:line="360" w:lineRule="auto"/>
        <w:ind w:right="398"/>
        <w:rPr>
          <w:rFonts w:ascii="PT Astra Serif;Times New Roman" w:hAnsi="PT Astra Serif;Times New Roman" w:cs="Times New Roman"/>
          <w:sz w:val="28"/>
          <w:szCs w:val="28"/>
          <w:lang w:val="ru-RU"/>
        </w:rPr>
      </w:pPr>
      <w:r>
        <w:rPr>
          <w:rFonts w:ascii="PT Astra Serif;Times New Roman" w:hAnsi="PT Astra Serif;Times New Roman" w:cs="Times New Roman"/>
          <w:sz w:val="28"/>
          <w:szCs w:val="28"/>
        </w:rPr>
        <w:t>-</w:t>
      </w:r>
      <w:r>
        <w:rPr>
          <w:rFonts w:ascii="PT Astra Serif;Times New Roman" w:hAnsi="PT Astra Serif;Times New Roman" w:cs="Times New Roman"/>
          <w:i/>
          <w:sz w:val="28"/>
          <w:szCs w:val="28"/>
        </w:rPr>
        <w:t>Культура, кинематография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- 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2,0 тыс.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 xml:space="preserve"> рублей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>.</w:t>
      </w:r>
    </w:p>
    <w:p w:rsidR="009A4112" w:rsidRDefault="009A4112">
      <w:pPr>
        <w:tabs>
          <w:tab w:val="left" w:pos="3945"/>
        </w:tabs>
        <w:spacing w:line="360" w:lineRule="auto"/>
        <w:rPr>
          <w:rFonts w:ascii="PT Astra Serif;Times New Roman" w:hAnsi="PT Astra Serif;Times New Roman" w:cs="Times New Roman"/>
          <w:sz w:val="28"/>
          <w:szCs w:val="28"/>
          <w:lang w:val="ru-RU"/>
        </w:rPr>
      </w:pPr>
    </w:p>
    <w:p w:rsidR="009A4112" w:rsidRDefault="009A4112">
      <w:pPr>
        <w:tabs>
          <w:tab w:val="left" w:pos="3945"/>
        </w:tabs>
        <w:spacing w:line="360" w:lineRule="auto"/>
        <w:rPr>
          <w:rFonts w:ascii="PT Astra Serif;Times New Roman" w:hAnsi="PT Astra Serif;Times New Roman" w:cs="Times New Roman"/>
          <w:sz w:val="28"/>
          <w:szCs w:val="28"/>
          <w:lang w:val="ru-RU"/>
        </w:rPr>
      </w:pPr>
    </w:p>
    <w:p w:rsidR="00C47B57" w:rsidRDefault="009A4112">
      <w:pPr>
        <w:tabs>
          <w:tab w:val="left" w:pos="3945"/>
        </w:tabs>
        <w:spacing w:line="360" w:lineRule="auto"/>
        <w:jc w:val="center"/>
        <w:rPr>
          <w:rFonts w:ascii="PT Astra Serif;Times New Roman" w:hAnsi="PT Astra Serif;Times New Roman" w:cs="Times New Roman"/>
          <w:b/>
          <w:sz w:val="32"/>
          <w:szCs w:val="32"/>
        </w:rPr>
      </w:pPr>
      <w:r>
        <w:rPr>
          <w:rFonts w:ascii="PT Astra Serif;Times New Roman" w:hAnsi="PT Astra Serif;Times New Roman" w:cs="Times New Roman"/>
          <w:b/>
          <w:sz w:val="32"/>
          <w:szCs w:val="32"/>
        </w:rPr>
        <w:t>Дебиторская и кредиторская задолженность</w:t>
      </w:r>
    </w:p>
    <w:p w:rsidR="00C47B57" w:rsidRDefault="009A4112" w:rsidP="00B97FF7">
      <w:pPr>
        <w:tabs>
          <w:tab w:val="left" w:pos="3945"/>
        </w:tabs>
        <w:spacing w:line="360" w:lineRule="auto"/>
        <w:ind w:right="398"/>
        <w:jc w:val="both"/>
      </w:pPr>
      <w:r>
        <w:rPr>
          <w:rFonts w:ascii="PT Astra Serif;Times New Roman" w:hAnsi="PT Astra Serif;Times New Roman" w:cs="Times New Roman"/>
          <w:sz w:val="28"/>
          <w:szCs w:val="28"/>
        </w:rPr>
        <w:t>По данным годовой отчетности по состоянию на 01.01.202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>5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года задолженность составила:</w:t>
      </w:r>
    </w:p>
    <w:p w:rsidR="00C47B57" w:rsidRDefault="009A4112" w:rsidP="00B97FF7">
      <w:pPr>
        <w:tabs>
          <w:tab w:val="left" w:pos="3945"/>
        </w:tabs>
        <w:spacing w:line="360" w:lineRule="auto"/>
        <w:ind w:right="398"/>
        <w:jc w:val="both"/>
      </w:pPr>
      <w:r>
        <w:rPr>
          <w:rFonts w:ascii="PT Astra Serif;Times New Roman" w:hAnsi="PT Astra Serif;Times New Roman" w:cs="Times New Roman"/>
          <w:sz w:val="28"/>
          <w:szCs w:val="28"/>
        </w:rPr>
        <w:t>-Кредиторская задолженность на 01.01.202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>4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года составила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6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,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3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тыс.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рублей</w:t>
      </w:r>
      <w:r>
        <w:rPr>
          <w:rFonts w:ascii="PT Astra Serif;Times New Roman" w:hAnsi="PT Astra Serif;Times New Roman" w:cs="Times New Roman"/>
          <w:sz w:val="28"/>
          <w:szCs w:val="28"/>
        </w:rPr>
        <w:t>;</w:t>
      </w:r>
    </w:p>
    <w:p w:rsidR="00C47B57" w:rsidRDefault="009A4112" w:rsidP="00B97FF7">
      <w:pPr>
        <w:tabs>
          <w:tab w:val="left" w:pos="3945"/>
        </w:tabs>
        <w:spacing w:line="360" w:lineRule="auto"/>
        <w:ind w:right="398"/>
        <w:jc w:val="both"/>
        <w:rPr>
          <w:rFonts w:ascii="PT Astra Serif;Times New Roman" w:hAnsi="PT Astra Serif;Times New Roman" w:cs="Times New Roman"/>
          <w:sz w:val="28"/>
          <w:szCs w:val="28"/>
          <w:lang w:val="ru-RU"/>
        </w:rPr>
      </w:pPr>
      <w:r>
        <w:rPr>
          <w:rFonts w:ascii="PT Astra Serif;Times New Roman" w:hAnsi="PT Astra Serif;Times New Roman" w:cs="Times New Roman"/>
          <w:sz w:val="28"/>
          <w:szCs w:val="28"/>
        </w:rPr>
        <w:t>-Кредиторская задолженность по состоянию на 01.01.202</w:t>
      </w:r>
      <w:r>
        <w:rPr>
          <w:rFonts w:ascii="PT Astra Serif;Times New Roman" w:hAnsi="PT Astra Serif;Times New Roman" w:cs="Times New Roman"/>
          <w:sz w:val="28"/>
          <w:szCs w:val="28"/>
          <w:lang w:val="ru-RU"/>
        </w:rPr>
        <w:t>5</w:t>
      </w:r>
      <w:r>
        <w:rPr>
          <w:rFonts w:ascii="PT Astra Serif;Times New Roman" w:hAnsi="PT Astra Serif;Times New Roman" w:cs="Times New Roman"/>
          <w:sz w:val="28"/>
          <w:szCs w:val="28"/>
        </w:rPr>
        <w:t xml:space="preserve"> года составила 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9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,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>3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 xml:space="preserve"> тыс.</w:t>
      </w:r>
      <w:r>
        <w:rPr>
          <w:rFonts w:ascii="PT Astra Serif;Times New Roman" w:hAnsi="PT Astra Serif;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PT Astra Serif;Times New Roman" w:hAnsi="PT Astra Serif;Times New Roman" w:cs="Times New Roman"/>
          <w:b/>
          <w:sz w:val="28"/>
          <w:szCs w:val="28"/>
        </w:rPr>
        <w:t>рублей</w:t>
      </w:r>
      <w:r>
        <w:rPr>
          <w:rFonts w:ascii="PT Astra Serif;Times New Roman" w:hAnsi="PT Astra Serif;Times New Roman" w:cs="Times New Roman"/>
          <w:sz w:val="28"/>
          <w:szCs w:val="28"/>
        </w:rPr>
        <w:t>.</w:t>
      </w:r>
    </w:p>
    <w:p w:rsidR="00C47B57" w:rsidRDefault="00C47B57" w:rsidP="00B97FF7">
      <w:pPr>
        <w:pStyle w:val="11"/>
        <w:shd w:val="clear" w:color="auto" w:fill="auto"/>
        <w:spacing w:before="0"/>
        <w:ind w:left="20" w:right="398" w:hanging="20"/>
        <w:jc w:val="center"/>
        <w:rPr>
          <w:rFonts w:ascii="PT Astra Serif;Times New Roman" w:hAnsi="PT Astra Serif;Times New Roman" w:cs="PT Astra Serif;Times New Roman"/>
          <w:b/>
          <w:sz w:val="28"/>
          <w:szCs w:val="28"/>
        </w:rPr>
      </w:pPr>
    </w:p>
    <w:p w:rsidR="00C47B57" w:rsidRDefault="009A4112" w:rsidP="00B97FF7">
      <w:pPr>
        <w:pStyle w:val="11"/>
        <w:shd w:val="clear" w:color="auto" w:fill="auto"/>
        <w:spacing w:before="0"/>
        <w:ind w:left="20" w:right="398" w:hanging="20"/>
        <w:jc w:val="center"/>
        <w:rPr>
          <w:rFonts w:ascii="PT Astra Serif;Times New Roman" w:hAnsi="PT Astra Serif;Times New Roman" w:cs="PT Astra Serif;Times New Roman"/>
          <w:b/>
          <w:sz w:val="28"/>
          <w:szCs w:val="28"/>
        </w:rPr>
      </w:pPr>
      <w:r>
        <w:rPr>
          <w:rFonts w:ascii="PT Astra Serif;Times New Roman" w:hAnsi="PT Astra Serif;Times New Roman" w:cs="PT Astra Serif;Times New Roman"/>
          <w:b/>
          <w:sz w:val="28"/>
          <w:szCs w:val="28"/>
        </w:rPr>
        <w:t>Анализ финансирования муниципальных программ</w:t>
      </w:r>
    </w:p>
    <w:p w:rsidR="00C47B57" w:rsidRDefault="00C47B57" w:rsidP="00B97FF7">
      <w:pPr>
        <w:pStyle w:val="11"/>
        <w:shd w:val="clear" w:color="auto" w:fill="auto"/>
        <w:spacing w:before="0"/>
        <w:ind w:left="20" w:right="398" w:hanging="20"/>
        <w:jc w:val="center"/>
        <w:rPr>
          <w:rFonts w:ascii="PT Astra Serif;Times New Roman" w:hAnsi="PT Astra Serif;Times New Roman" w:cs="PT Astra Serif;Times New Roman"/>
          <w:b/>
          <w:sz w:val="28"/>
          <w:szCs w:val="28"/>
        </w:rPr>
      </w:pPr>
    </w:p>
    <w:p w:rsidR="00C47B57" w:rsidRDefault="009A4112" w:rsidP="00B97FF7">
      <w:pPr>
        <w:ind w:right="398"/>
        <w:jc w:val="both"/>
        <w:rPr>
          <w:rFonts w:ascii="PT Astra Serif;Times New Roman" w:hAnsi="PT Astra Serif;Times New Roman" w:cs="PT Astra Serif;Times New Roman"/>
          <w:sz w:val="28"/>
          <w:szCs w:val="28"/>
          <w:lang w:val="ru-RU"/>
        </w:rPr>
      </w:pPr>
      <w:r>
        <w:rPr>
          <w:rFonts w:ascii="PT Astra Serif;Times New Roman" w:hAnsi="PT Astra Serif;Times New Roman" w:cs="PT Astra Serif;Times New Roman"/>
          <w:sz w:val="28"/>
          <w:szCs w:val="28"/>
          <w:lang w:val="ru-RU"/>
        </w:rPr>
        <w:t>Муниципальные программы являются одним из важнейших инструментов осуществление государственной структурной политики, реализации целей и приоритетных направлений социально – экономического развития муниципального образования.</w:t>
      </w:r>
    </w:p>
    <w:p w:rsidR="00C47B57" w:rsidRDefault="009A4112" w:rsidP="00B97FF7">
      <w:pPr>
        <w:ind w:right="398"/>
        <w:jc w:val="both"/>
      </w:pPr>
      <w:r>
        <w:rPr>
          <w:rFonts w:ascii="PT Astra Serif;Times New Roman" w:hAnsi="PT Astra Serif;Times New Roman" w:cs="PT Astra Serif;Times New Roman"/>
          <w:sz w:val="28"/>
          <w:szCs w:val="28"/>
          <w:lang w:val="ru-RU"/>
        </w:rPr>
        <w:lastRenderedPageBreak/>
        <w:t xml:space="preserve">На финансирование было запланировано </w:t>
      </w:r>
      <w:r>
        <w:rPr>
          <w:rFonts w:ascii="PT Astra Serif;Times New Roman" w:hAnsi="PT Astra Serif;Times New Roman" w:cs="PT Astra Serif;Times New Roman"/>
          <w:b/>
          <w:sz w:val="28"/>
          <w:szCs w:val="28"/>
          <w:lang w:val="ru-RU"/>
        </w:rPr>
        <w:t xml:space="preserve">5 562,0 тыс. рублей, </w:t>
      </w:r>
      <w:r>
        <w:rPr>
          <w:rFonts w:ascii="PT Astra Serif;Times New Roman" w:hAnsi="PT Astra Serif;Times New Roman" w:cs="PT Astra Serif;Times New Roman"/>
          <w:sz w:val="28"/>
          <w:szCs w:val="28"/>
          <w:lang w:val="ru-RU"/>
        </w:rPr>
        <w:t xml:space="preserve">исполнено </w:t>
      </w:r>
      <w:r>
        <w:rPr>
          <w:rFonts w:ascii="PT Astra Serif;Times New Roman" w:hAnsi="PT Astra Serif;Times New Roman" w:cs="PT Astra Serif;Times New Roman"/>
          <w:b/>
          <w:sz w:val="28"/>
          <w:szCs w:val="28"/>
          <w:lang w:val="ru-RU"/>
        </w:rPr>
        <w:t xml:space="preserve">4 768,8 тыс. рублей </w:t>
      </w:r>
      <w:r>
        <w:rPr>
          <w:rFonts w:ascii="PT Astra Serif;Times New Roman" w:hAnsi="PT Astra Serif;Times New Roman" w:cs="PT Astra Serif;Times New Roman"/>
          <w:sz w:val="28"/>
          <w:szCs w:val="28"/>
          <w:lang w:val="ru-RU"/>
        </w:rPr>
        <w:t>или</w:t>
      </w:r>
      <w:r>
        <w:rPr>
          <w:rFonts w:ascii="PT Astra Serif;Times New Roman" w:hAnsi="PT Astra Serif;Times New Roman" w:cs="PT Astra Serif;Times New Roman"/>
          <w:b/>
          <w:sz w:val="28"/>
          <w:szCs w:val="28"/>
          <w:lang w:val="ru-RU"/>
        </w:rPr>
        <w:t xml:space="preserve"> 85,7%.</w:t>
      </w:r>
    </w:p>
    <w:p w:rsidR="00C47B57" w:rsidRDefault="00C47B57" w:rsidP="00B97FF7">
      <w:pPr>
        <w:ind w:right="398"/>
        <w:rPr>
          <w:rFonts w:ascii="PT Astra Serif;Times New Roman" w:hAnsi="PT Astra Serif;Times New Roman" w:cs="PT Astra Serif;Times New Roman"/>
          <w:b/>
          <w:sz w:val="28"/>
          <w:szCs w:val="28"/>
          <w:lang w:val="ru-RU"/>
        </w:rPr>
      </w:pPr>
    </w:p>
    <w:p w:rsidR="00C47B57" w:rsidRDefault="009A4112" w:rsidP="00B97FF7">
      <w:pPr>
        <w:ind w:right="398"/>
        <w:jc w:val="center"/>
      </w:pPr>
      <w:r>
        <w:rPr>
          <w:rFonts w:ascii="PT Astra Serif;Times New Roman" w:hAnsi="PT Astra Serif;Times New Roman" w:cs="PT Astra Serif;Times New Roman"/>
          <w:b/>
          <w:sz w:val="28"/>
          <w:szCs w:val="28"/>
          <w:lang w:val="ru-RU"/>
        </w:rPr>
        <w:t>Исполнение муниципальных программ Первомайского муниципального образования за 2024 год</w:t>
      </w:r>
    </w:p>
    <w:p w:rsidR="00C47B57" w:rsidRDefault="00C47B57">
      <w:pPr>
        <w:jc w:val="center"/>
        <w:rPr>
          <w:rFonts w:ascii="PT Astra Serif;Times New Roman" w:hAnsi="PT Astra Serif;Times New Roman" w:cs="PT Astra Serif;Times New Roman"/>
          <w:b/>
          <w:sz w:val="28"/>
          <w:szCs w:val="28"/>
          <w:lang w:val="ru-RU"/>
        </w:rPr>
      </w:pPr>
    </w:p>
    <w:tbl>
      <w:tblPr>
        <w:tblW w:w="961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210"/>
        <w:gridCol w:w="2268"/>
        <w:gridCol w:w="1560"/>
        <w:gridCol w:w="1576"/>
      </w:tblGrid>
      <w:tr w:rsidR="00C47B57"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jc w:val="center"/>
              <w:rPr>
                <w:rFonts w:ascii="PT Astra Serif;Times New Roman" w:hAnsi="PT Astra Serif;Times New Roman" w:cs="PT Astra Serif;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PT Astra Serif;Times New Roman"/>
                <w:b/>
                <w:lang w:val="ru-RU"/>
              </w:rPr>
              <w:t>Наименование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jc w:val="center"/>
              <w:rPr>
                <w:rFonts w:ascii="PT Astra Serif;Times New Roman" w:hAnsi="PT Astra Serif;Times New Roman" w:cs="PT Astra Serif;Times New Roman"/>
                <w:lang w:val="ru-RU"/>
              </w:rPr>
            </w:pPr>
            <w:r>
              <w:rPr>
                <w:rFonts w:ascii="PT Astra Serif;Times New Roman" w:hAnsi="PT Astra Serif;Times New Roman" w:cs="PT Astra Serif;Times New Roman"/>
                <w:lang w:val="ru-RU"/>
              </w:rPr>
              <w:t>План</w:t>
            </w:r>
          </w:p>
          <w:p w:rsidR="00C47B57" w:rsidRDefault="009A4112">
            <w:pPr>
              <w:jc w:val="center"/>
              <w:rPr>
                <w:rFonts w:ascii="PT Astra Serif;Times New Roman" w:hAnsi="PT Astra Serif;Times New Roman" w:cs="PT Astra Serif;Times New Roman"/>
                <w:lang w:val="ru-RU"/>
              </w:rPr>
            </w:pPr>
            <w:r>
              <w:rPr>
                <w:rFonts w:ascii="PT Astra Serif;Times New Roman" w:hAnsi="PT Astra Serif;Times New Roman" w:cs="PT Astra Serif;Times New Roman"/>
                <w:lang w:val="ru-RU"/>
              </w:rPr>
              <w:t>(</w:t>
            </w:r>
            <w:proofErr w:type="spellStart"/>
            <w:r>
              <w:rPr>
                <w:rFonts w:ascii="PT Astra Serif;Times New Roman" w:hAnsi="PT Astra Serif;Times New Roman" w:cs="PT Astra Serif;Times New Roman"/>
                <w:lang w:val="ru-RU"/>
              </w:rPr>
              <w:t>тыс</w:t>
            </w:r>
            <w:proofErr w:type="gramStart"/>
            <w:r>
              <w:rPr>
                <w:rFonts w:ascii="PT Astra Serif;Times New Roman" w:hAnsi="PT Astra Serif;Times New Roman" w:cs="PT Astra Serif;Times New Roman"/>
                <w:lang w:val="ru-RU"/>
              </w:rPr>
              <w:t>.р</w:t>
            </w:r>
            <w:proofErr w:type="gramEnd"/>
            <w:r>
              <w:rPr>
                <w:rFonts w:ascii="PT Astra Serif;Times New Roman" w:hAnsi="PT Astra Serif;Times New Roman" w:cs="PT Astra Serif;Times New Roman"/>
                <w:lang w:val="ru-RU"/>
              </w:rPr>
              <w:t>уб</w:t>
            </w:r>
            <w:proofErr w:type="spellEnd"/>
            <w:r>
              <w:rPr>
                <w:rFonts w:ascii="PT Astra Serif;Times New Roman" w:hAnsi="PT Astra Serif;Times New Roman" w:cs="PT Astra Serif;Times New Roman"/>
                <w:lang w:val="ru-RU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jc w:val="center"/>
              <w:rPr>
                <w:rFonts w:ascii="PT Astra Serif;Times New Roman" w:hAnsi="PT Astra Serif;Times New Roman" w:cs="PT Astra Serif;Times New Roman"/>
                <w:lang w:val="ru-RU"/>
              </w:rPr>
            </w:pPr>
            <w:r>
              <w:rPr>
                <w:rFonts w:ascii="PT Astra Serif;Times New Roman" w:hAnsi="PT Astra Serif;Times New Roman" w:cs="PT Astra Serif;Times New Roman"/>
                <w:lang w:val="ru-RU"/>
              </w:rPr>
              <w:t>Исполнение</w:t>
            </w:r>
          </w:p>
          <w:p w:rsidR="00C47B57" w:rsidRDefault="009A4112">
            <w:pPr>
              <w:jc w:val="center"/>
              <w:rPr>
                <w:rFonts w:ascii="PT Astra Serif;Times New Roman" w:hAnsi="PT Astra Serif;Times New Roman" w:cs="PT Astra Serif;Times New Roman"/>
                <w:lang w:val="ru-RU"/>
              </w:rPr>
            </w:pPr>
            <w:r>
              <w:rPr>
                <w:rFonts w:ascii="PT Astra Serif;Times New Roman" w:hAnsi="PT Astra Serif;Times New Roman" w:cs="PT Astra Serif;Times New Roman"/>
                <w:lang w:val="ru-RU"/>
              </w:rPr>
              <w:t>(</w:t>
            </w:r>
            <w:proofErr w:type="spellStart"/>
            <w:r>
              <w:rPr>
                <w:rFonts w:ascii="PT Astra Serif;Times New Roman" w:hAnsi="PT Astra Serif;Times New Roman" w:cs="PT Astra Serif;Times New Roman"/>
                <w:lang w:val="ru-RU"/>
              </w:rPr>
              <w:t>тыс</w:t>
            </w:r>
            <w:proofErr w:type="gramStart"/>
            <w:r>
              <w:rPr>
                <w:rFonts w:ascii="PT Astra Serif;Times New Roman" w:hAnsi="PT Astra Serif;Times New Roman" w:cs="PT Astra Serif;Times New Roman"/>
                <w:lang w:val="ru-RU"/>
              </w:rPr>
              <w:t>.р</w:t>
            </w:r>
            <w:proofErr w:type="gramEnd"/>
            <w:r>
              <w:rPr>
                <w:rFonts w:ascii="PT Astra Serif;Times New Roman" w:hAnsi="PT Astra Serif;Times New Roman" w:cs="PT Astra Serif;Times New Roman"/>
                <w:lang w:val="ru-RU"/>
              </w:rPr>
              <w:t>уб</w:t>
            </w:r>
            <w:proofErr w:type="spellEnd"/>
            <w:r>
              <w:rPr>
                <w:rFonts w:ascii="PT Astra Serif;Times New Roman" w:hAnsi="PT Astra Serif;Times New Roman" w:cs="PT Astra Serif;Times New Roman"/>
                <w:lang w:val="ru-RU"/>
              </w:rPr>
              <w:t>.)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jc w:val="center"/>
              <w:rPr>
                <w:rFonts w:ascii="PT Astra Serif;Times New Roman" w:hAnsi="PT Astra Serif;Times New Roman" w:cs="PT Astra Serif;Times New Roman"/>
                <w:lang w:val="ru-RU"/>
              </w:rPr>
            </w:pPr>
            <w:r>
              <w:rPr>
                <w:rFonts w:ascii="PT Astra Serif;Times New Roman" w:hAnsi="PT Astra Serif;Times New Roman" w:cs="PT Astra Serif;Times New Roman"/>
                <w:lang w:val="ru-RU"/>
              </w:rPr>
              <w:t>%</w:t>
            </w:r>
          </w:p>
          <w:p w:rsidR="00C47B57" w:rsidRDefault="009A4112">
            <w:pPr>
              <w:jc w:val="center"/>
              <w:rPr>
                <w:rFonts w:ascii="PT Astra Serif;Times New Roman" w:hAnsi="PT Astra Serif;Times New Roman" w:cs="PT Astra Serif;Times New Roman"/>
                <w:lang w:val="ru-RU"/>
              </w:rPr>
            </w:pPr>
            <w:r>
              <w:rPr>
                <w:rFonts w:ascii="PT Astra Serif;Times New Roman" w:hAnsi="PT Astra Serif;Times New Roman" w:cs="PT Astra Serif;Times New Roman"/>
                <w:lang w:val="ru-RU"/>
              </w:rPr>
              <w:t>исполнения</w:t>
            </w:r>
          </w:p>
        </w:tc>
      </w:tr>
      <w:tr w:rsidR="00C47B57"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 w:rsidP="009A4112">
            <w:pPr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  <w:lang w:val="ru-RU"/>
              </w:rPr>
              <w:t>Муниципальная программа «Обеспечение первичных мер пожарной безопасности Первомайского муниципального образования на 2023-2025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jc w:val="center"/>
              <w:rPr>
                <w:rFonts w:ascii="PT Astra Serif;Times New Roman" w:hAnsi="PT Astra Serif;Times New Roman" w:cs="PT Astra Serif;Times New Roman"/>
                <w:lang w:val="ru-RU"/>
              </w:rPr>
            </w:pPr>
            <w:r>
              <w:rPr>
                <w:rFonts w:ascii="PT Astra Serif;Times New Roman" w:hAnsi="PT Astra Serif;Times New Roman" w:cs="PT Astra Serif;Times New Roman"/>
                <w:lang w:val="ru-RU"/>
              </w:rPr>
              <w:t>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jc w:val="center"/>
              <w:rPr>
                <w:rFonts w:ascii="PT Astra Serif;Times New Roman" w:hAnsi="PT Astra Serif;Times New Roman" w:cs="PT Astra Serif;Times New Roman"/>
                <w:lang w:val="ru-RU"/>
              </w:rPr>
            </w:pPr>
            <w:r>
              <w:rPr>
                <w:rFonts w:ascii="PT Astra Serif;Times New Roman" w:hAnsi="PT Astra Serif;Times New Roman" w:cs="PT Astra Serif;Times New Roman"/>
                <w:lang w:val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jc w:val="center"/>
              <w:rPr>
                <w:rFonts w:ascii="PT Astra Serif;Times New Roman" w:hAnsi="PT Astra Serif;Times New Roman" w:cs="PT Astra Serif;Times New Roman"/>
                <w:lang w:val="ru-RU"/>
              </w:rPr>
            </w:pPr>
            <w:r>
              <w:rPr>
                <w:rFonts w:ascii="PT Astra Serif;Times New Roman" w:hAnsi="PT Astra Serif;Times New Roman" w:cs="PT Astra Serif;Times New Roman"/>
                <w:lang w:val="ru-RU"/>
              </w:rPr>
              <w:t>0,0</w:t>
            </w:r>
          </w:p>
        </w:tc>
      </w:tr>
      <w:tr w:rsidR="00C47B57"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 w:rsidP="009A4112">
            <w:r>
              <w:rPr>
                <w:rFonts w:ascii="PT Astra Serif;Times New Roman" w:hAnsi="PT Astra Serif;Times New Roman" w:cs="PT Astra Serif;Times New Roman"/>
                <w:lang w:val="ru-RU"/>
              </w:rPr>
              <w:t>Муниципальная программа «Коммунальное хозяйство на территории Первомайского муниципального образования на 2023-2025 годы»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jc w:val="center"/>
              <w:rPr>
                <w:rFonts w:ascii="PT Astra Serif;Times New Roman" w:hAnsi="PT Astra Serif;Times New Roman" w:cs="PT Astra Serif;Times New Roman"/>
                <w:lang w:val="ru-RU"/>
              </w:rPr>
            </w:pPr>
            <w:r>
              <w:rPr>
                <w:rFonts w:ascii="PT Astra Serif;Times New Roman" w:hAnsi="PT Astra Serif;Times New Roman" w:cs="PT Astra Serif;Times New Roman"/>
                <w:lang w:val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jc w:val="center"/>
              <w:rPr>
                <w:rFonts w:ascii="PT Astra Serif;Times New Roman" w:hAnsi="PT Astra Serif;Times New Roman" w:cs="PT Astra Serif;Times New Roman"/>
                <w:lang w:val="ru-RU"/>
              </w:rPr>
            </w:pPr>
            <w:r>
              <w:rPr>
                <w:rFonts w:ascii="PT Astra Serif;Times New Roman" w:hAnsi="PT Astra Serif;Times New Roman" w:cs="PT Astra Serif;Times New Roman"/>
                <w:lang w:val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jc w:val="center"/>
              <w:rPr>
                <w:rFonts w:ascii="PT Astra Serif;Times New Roman" w:hAnsi="PT Astra Serif;Times New Roman" w:cs="PT Astra Serif;Times New Roman"/>
                <w:lang w:val="ru-RU"/>
              </w:rPr>
            </w:pPr>
            <w:r>
              <w:rPr>
                <w:rFonts w:ascii="PT Astra Serif;Times New Roman" w:hAnsi="PT Astra Serif;Times New Roman" w:cs="PT Astra Serif;Times New Roman"/>
                <w:lang w:val="ru-RU"/>
              </w:rPr>
              <w:t>0,0</w:t>
            </w:r>
          </w:p>
        </w:tc>
      </w:tr>
      <w:tr w:rsidR="00C47B57"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rPr>
                <w:rFonts w:ascii="PT Astra Serif;Times New Roman" w:hAnsi="PT Astra Serif;Times New Roman" w:cs="PT Astra Serif;Times New Roman"/>
                <w:lang w:val="ru-RU"/>
              </w:rPr>
            </w:pPr>
            <w:r>
              <w:rPr>
                <w:rFonts w:ascii="PT Astra Serif;Times New Roman" w:hAnsi="PT Astra Serif;Times New Roman" w:cs="PT Astra Serif;Times New Roman"/>
                <w:lang w:val="ru-RU"/>
              </w:rPr>
              <w:t>Муниципальная программа</w:t>
            </w:r>
          </w:p>
          <w:p w:rsidR="00C47B57" w:rsidRDefault="009A4112">
            <w:pPr>
              <w:rPr>
                <w:rFonts w:ascii="PT Astra Serif;Times New Roman" w:hAnsi="PT Astra Serif;Times New Roman" w:cs="PT Astra Serif;Times New Roman"/>
              </w:rPr>
            </w:pPr>
            <w:r>
              <w:rPr>
                <w:rFonts w:ascii="PT Astra Serif;Times New Roman" w:hAnsi="PT Astra Serif;Times New Roman" w:cs="PT Astra Serif;Times New Roman"/>
                <w:lang w:val="ru-RU"/>
              </w:rPr>
              <w:t>«Ремонт и содержание автомобильных дорог и сооружений на них в границах сельских поселений»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 w:rsidP="009A4112">
            <w:pPr>
              <w:jc w:val="center"/>
              <w:rPr>
                <w:rFonts w:ascii="PT Astra Serif;Times New Roman" w:hAnsi="PT Astra Serif;Times New Roman" w:cs="PT Astra Serif;Times New Roman"/>
                <w:lang w:val="ru-RU"/>
              </w:rPr>
            </w:pPr>
            <w:r>
              <w:rPr>
                <w:rFonts w:ascii="PT Astra Serif;Times New Roman" w:hAnsi="PT Astra Serif;Times New Roman" w:cs="PT Astra Serif;Times New Roman"/>
                <w:lang w:val="ru-RU"/>
              </w:rPr>
              <w:t>5 554,0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 w:rsidP="009A4112">
            <w:pPr>
              <w:jc w:val="center"/>
              <w:rPr>
                <w:rFonts w:ascii="PT Astra Serif;Times New Roman" w:hAnsi="PT Astra Serif;Times New Roman" w:cs="PT Astra Serif;Times New Roman"/>
                <w:lang w:val="ru-RU"/>
              </w:rPr>
            </w:pPr>
            <w:r>
              <w:rPr>
                <w:rFonts w:ascii="PT Astra Serif;Times New Roman" w:hAnsi="PT Astra Serif;Times New Roman" w:cs="PT Astra Serif;Times New Roman"/>
                <w:lang w:val="ru-RU"/>
              </w:rPr>
              <w:t>4 768,8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>
            <w:pPr>
              <w:jc w:val="center"/>
              <w:rPr>
                <w:rFonts w:ascii="PT Astra Serif;Times New Roman" w:hAnsi="PT Astra Serif;Times New Roman" w:cs="PT Astra Serif;Times New Roman"/>
                <w:lang w:val="ru-RU"/>
              </w:rPr>
            </w:pPr>
            <w:r>
              <w:rPr>
                <w:rFonts w:ascii="PT Astra Serif;Times New Roman" w:hAnsi="PT Astra Serif;Times New Roman" w:cs="PT Astra Serif;Times New Roman"/>
                <w:lang w:val="ru-RU"/>
              </w:rPr>
              <w:t>85,9</w:t>
            </w:r>
          </w:p>
        </w:tc>
      </w:tr>
      <w:tr w:rsidR="00C47B57"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B57" w:rsidRDefault="009A4112">
            <w:pPr>
              <w:rPr>
                <w:rFonts w:ascii="PT Astra Serif;Times New Roman" w:hAnsi="PT Astra Serif;Times New Roman" w:cs="PT Astra Serif;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PT Astra Serif;Times New Roman"/>
                <w:b/>
                <w:lang w:val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 w:rsidP="009A4112">
            <w:pPr>
              <w:jc w:val="center"/>
              <w:rPr>
                <w:rFonts w:ascii="PT Astra Serif;Times New Roman" w:hAnsi="PT Astra Serif;Times New Roman" w:cs="PT Astra Serif;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PT Astra Serif;Times New Roman"/>
                <w:b/>
                <w:lang w:val="ru-RU"/>
              </w:rPr>
              <w:t>5 562,0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9A4112" w:rsidP="009A4112">
            <w:pPr>
              <w:jc w:val="center"/>
              <w:rPr>
                <w:rFonts w:ascii="PT Astra Serif;Times New Roman" w:hAnsi="PT Astra Serif;Times New Roman" w:cs="PT Astra Serif;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PT Astra Serif;Times New Roman"/>
                <w:b/>
                <w:lang w:val="ru-RU"/>
              </w:rPr>
              <w:t>4 768,8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47B57" w:rsidRDefault="00B97FF7">
            <w:pPr>
              <w:jc w:val="center"/>
              <w:rPr>
                <w:rFonts w:ascii="PT Astra Serif;Times New Roman" w:hAnsi="PT Astra Serif;Times New Roman" w:cs="PT Astra Serif;Times New Roman"/>
                <w:b/>
                <w:lang w:val="ru-RU"/>
              </w:rPr>
            </w:pPr>
            <w:r>
              <w:rPr>
                <w:rFonts w:ascii="PT Astra Serif;Times New Roman" w:hAnsi="PT Astra Serif;Times New Roman" w:cs="PT Astra Serif;Times New Roman"/>
                <w:b/>
                <w:lang w:val="ru-RU"/>
              </w:rPr>
              <w:t>85,9</w:t>
            </w:r>
          </w:p>
        </w:tc>
      </w:tr>
    </w:tbl>
    <w:p w:rsidR="00C47B57" w:rsidRDefault="00C47B57" w:rsidP="00B97FF7">
      <w:pPr>
        <w:rPr>
          <w:lang w:val="ru-RU"/>
        </w:rPr>
      </w:pPr>
    </w:p>
    <w:sectPr w:rsidR="00C47B57" w:rsidSect="00B97FF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90" w:right="707" w:bottom="1702" w:left="188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991" w:rsidRDefault="002B0991">
      <w:r>
        <w:separator/>
      </w:r>
    </w:p>
  </w:endnote>
  <w:endnote w:type="continuationSeparator" w:id="0">
    <w:p w:rsidR="002B0991" w:rsidRDefault="002B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112" w:rsidRDefault="009A4112">
    <w:pPr>
      <w:pStyle w:val="af0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5" behindDoc="0" locked="0" layoutInCell="0" allowOverlap="1" wp14:anchorId="75649B21" wp14:editId="2FA040D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1605" cy="170180"/>
              <wp:effectExtent l="0" t="0" r="0" b="0"/>
              <wp:wrapSquare wrapText="largest"/>
              <wp:docPr id="8" name="Fram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A4112" w:rsidRDefault="009A4112">
                          <w:pPr>
                            <w:pStyle w:val="af0"/>
                            <w:rPr>
                              <w:rStyle w:val="a9"/>
                            </w:rPr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B97FF7">
                            <w:rPr>
                              <w:rStyle w:val="a9"/>
                              <w:noProof/>
                            </w:rPr>
                            <w:t>8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5" o:spid="_x0000_s1028" type="#_x0000_t202" style="position:absolute;margin-left:-40.05pt;margin-top:.05pt;width:11.15pt;height:13.4pt;z-index: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" o:allowincell="f" stroked="f">
              <v:fill opacity="0"/>
              <v:textbox inset="0,0,0,0">
                <w:txbxContent>
                  <w:p w:rsidR="009A4112" w:rsidRDefault="009A4112">
                    <w:pPr>
                      <w:pStyle w:val="af0"/>
                      <w:rPr>
                        <w:rStyle w:val="a9"/>
                      </w:rPr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B97FF7">
                      <w:rPr>
                        <w:rStyle w:val="a9"/>
                        <w:noProof/>
                      </w:rPr>
                      <w:t>8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112" w:rsidRDefault="009A4112">
    <w:pPr>
      <w:pStyle w:val="af0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E36745" wp14:editId="7BFD97A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9375" cy="20955"/>
              <wp:effectExtent l="0" t="0" r="0" b="0"/>
              <wp:wrapSquare wrapText="largest"/>
              <wp:docPr id="9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A4112" w:rsidRDefault="009A4112">
                          <w:pPr>
                            <w:pStyle w:val="af0"/>
                            <w:rPr>
                              <w:rStyle w:val="a9"/>
                            </w:rPr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B97FF7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4" o:spid="_x0000_s1029" type="#_x0000_t202" style="position:absolute;margin-left:-44.95pt;margin-top:.05pt;width:6.25pt;height:1.65pt;z-index:2516602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" stroked="f">
              <v:fill opacity="0"/>
              <v:textbox inset="0,0,0,0">
                <w:txbxContent>
                  <w:p w:rsidR="009A4112" w:rsidRDefault="009A4112">
                    <w:pPr>
                      <w:pStyle w:val="af0"/>
                      <w:rPr>
                        <w:rStyle w:val="a9"/>
                      </w:rPr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B97FF7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991" w:rsidRDefault="002B0991">
      <w:r>
        <w:separator/>
      </w:r>
    </w:p>
  </w:footnote>
  <w:footnote w:type="continuationSeparator" w:id="0">
    <w:p w:rsidR="002B0991" w:rsidRDefault="002B0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112" w:rsidRDefault="009A4112">
    <w:pPr>
      <w:pStyle w:val="Header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112" w:rsidRDefault="009A4112">
    <w:pPr>
      <w:rPr>
        <w:sz w:val="2"/>
        <w:szCs w:val="2"/>
        <w:lang w:val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447879" wp14:editId="34CE9CDD">
              <wp:simplePos x="0" y="0"/>
              <wp:positionH relativeFrom="page">
                <wp:posOffset>245110</wp:posOffset>
              </wp:positionH>
              <wp:positionV relativeFrom="paragraph">
                <wp:posOffset>166370</wp:posOffset>
              </wp:positionV>
              <wp:extent cx="241300" cy="335280"/>
              <wp:effectExtent l="0" t="0" r="0" b="0"/>
              <wp:wrapSquare wrapText="largest"/>
              <wp:docPr id="7" name="Frame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3352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A4112" w:rsidRDefault="009A4112">
                          <w:pPr>
                            <w:pStyle w:val="ae"/>
                            <w:shd w:val="clear" w:color="auto" w:fill="auto"/>
                            <w:spacing w:line="326" w:lineRule="exac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fillcolor="#FFFFFF" style="position:absolute;rotation:-0;width:19pt;height:26.4pt;mso-wrap-distance-left:0pt;mso-wrap-distance-right:0pt;mso-wrap-distance-top:0pt;mso-wrap-distance-bottom:0pt;margin-top:13.1pt;mso-position-vertical-relative:text;margin-left:19.3pt;mso-position-horizontal-relative:page">
              <v:fill opacity="0f"/>
              <v:textbox inset="0in,0in,0in,0in">
                <w:txbxContent>
                  <w:p>
                    <w:pPr>
                      <w:pStyle w:val="Style21"/>
                      <w:shd w:fill="auto" w:val="clear"/>
                      <w:spacing w:lineRule="exact" w:line="326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47B57"/>
    <w:rsid w:val="000722CD"/>
    <w:rsid w:val="002B0991"/>
    <w:rsid w:val="0047060B"/>
    <w:rsid w:val="006D04E6"/>
    <w:rsid w:val="007B69D6"/>
    <w:rsid w:val="009A4112"/>
    <w:rsid w:val="00B97FF7"/>
    <w:rsid w:val="00C47B57"/>
    <w:rsid w:val="00D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 Unicode MS" w:eastAsia="Arial Unicode MS" w:hAnsi="Arial Unicode MS" w:cs="Arial Unicode MS"/>
      <w:color w:val="000000"/>
      <w:lang w:val="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"/>
    </w:rPr>
  </w:style>
  <w:style w:type="character" w:styleId="a3">
    <w:name w:val="Hyperlink"/>
    <w:rPr>
      <w:color w:val="000080"/>
      <w:u w:val="single"/>
    </w:rPr>
  </w:style>
  <w:style w:type="character" w:customStyle="1" w:styleId="1">
    <w:name w:val="Заголовок №1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a4">
    <w:name w:val="Колонтитул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37pt">
    <w:name w:val="Колонтитул + 37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74"/>
      <w:szCs w:val="74"/>
    </w:rPr>
  </w:style>
  <w:style w:type="character" w:customStyle="1" w:styleId="2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20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a5">
    <w:name w:val="Основной текст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character" w:customStyle="1" w:styleId="212pt">
    <w:name w:val="Основной текст (2) + 12 pt;Не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character" w:customStyle="1" w:styleId="8pt">
    <w:name w:val="Основной текст + 8 pt;Курсив;Малые прописные"/>
    <w:qFormat/>
    <w:rPr>
      <w:rFonts w:ascii="Times New Roman" w:eastAsia="Times New Roman" w:hAnsi="Times New Roman" w:cs="Times New Roman"/>
      <w:b w:val="0"/>
      <w:bCs w:val="0"/>
      <w:i/>
      <w:iCs/>
      <w:smallCaps/>
      <w:strike w:val="0"/>
      <w:dstrike w:val="0"/>
      <w:spacing w:val="0"/>
      <w:sz w:val="16"/>
      <w:szCs w:val="16"/>
    </w:rPr>
  </w:style>
  <w:style w:type="character" w:customStyle="1" w:styleId="1pt">
    <w:name w:val="Основной текст + Курсив;Интервал 1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30"/>
      <w:sz w:val="24"/>
      <w:szCs w:val="24"/>
      <w:lang w:val="en-US"/>
    </w:rPr>
  </w:style>
  <w:style w:type="character" w:customStyle="1" w:styleId="WW-2">
    <w:name w:val="WW-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  <w:lang w:val="en-US"/>
    </w:rPr>
  </w:style>
  <w:style w:type="character" w:customStyle="1" w:styleId="22pt">
    <w:name w:val="Основной текст (2) + 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0"/>
      <w:sz w:val="22"/>
      <w:szCs w:val="22"/>
      <w:u w:val="single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">
    <w:name w:val="Основной текст (4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5">
    <w:name w:val="Основной текст (5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lang w:val="en-US"/>
    </w:rPr>
  </w:style>
  <w:style w:type="character" w:customStyle="1" w:styleId="513pt-1pt">
    <w:name w:val="Основной текст (5) + 13 pt;Полужирный;Не курсив;Интервал -1 p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-20"/>
      <w:sz w:val="26"/>
      <w:szCs w:val="26"/>
      <w:lang w:val="ru"/>
    </w:rPr>
  </w:style>
  <w:style w:type="character" w:customStyle="1" w:styleId="3-1pt">
    <w:name w:val="Основной текст (3) + Интервал -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6"/>
      <w:szCs w:val="26"/>
    </w:rPr>
  </w:style>
  <w:style w:type="character" w:customStyle="1" w:styleId="a6">
    <w:name w:val="Верхний колонтитул Знак"/>
    <w:qFormat/>
    <w:rPr>
      <w:color w:val="000000"/>
    </w:rPr>
  </w:style>
  <w:style w:type="character" w:customStyle="1" w:styleId="a7">
    <w:name w:val="Нижний колонтитул Знак"/>
    <w:qFormat/>
    <w:rPr>
      <w:color w:val="000000"/>
    </w:rPr>
  </w:style>
  <w:style w:type="character" w:customStyle="1" w:styleId="a8">
    <w:name w:val="Основной текст Знак"/>
    <w:qFormat/>
    <w:rPr>
      <w:rFonts w:ascii="Arial" w:eastAsia="Lucida Sans Unicode" w:hAnsi="Arial" w:cs="Times New Roman"/>
      <w:kern w:val="2"/>
      <w:szCs w:val="24"/>
    </w:rPr>
  </w:style>
  <w:style w:type="character" w:styleId="a9">
    <w:name w:val="page number"/>
    <w:basedOn w:val="a0"/>
  </w:style>
  <w:style w:type="character" w:customStyle="1" w:styleId="aa">
    <w:name w:val="Текст выноски Знак"/>
    <w:qFormat/>
    <w:rPr>
      <w:rFonts w:ascii="Tahoma" w:hAnsi="Tahoma" w:cs="Tahoma"/>
      <w:color w:val="000000"/>
      <w:sz w:val="16"/>
      <w:szCs w:val="16"/>
      <w:lang w:val="ru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widowControl w:val="0"/>
      <w:spacing w:after="120"/>
    </w:pPr>
    <w:rPr>
      <w:rFonts w:ascii="Arial" w:eastAsia="Lucida Sans Unicode" w:hAnsi="Arial" w:cs="Times New Roman"/>
      <w:kern w:val="2"/>
      <w:sz w:val="20"/>
      <w:lang w:val="ru-RU"/>
    </w:r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 №1"/>
    <w:basedOn w:val="a"/>
    <w:qFormat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ae">
    <w:name w:val="Колонтитул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21">
    <w:name w:val="Основной текст (2)"/>
    <w:basedOn w:val="a"/>
    <w:qFormat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11">
    <w:name w:val="Основной текст1"/>
    <w:basedOn w:val="a"/>
    <w:qFormat/>
    <w:pPr>
      <w:shd w:val="clear" w:color="auto" w:fill="FFFFFF"/>
      <w:spacing w:before="240" w:line="302" w:lineRule="exact"/>
      <w:ind w:hanging="48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40">
    <w:name w:val="Основной текст (4)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rFonts w:cs="Times New Roman"/>
      <w:sz w:val="20"/>
      <w:szCs w:val="20"/>
      <w:lang w:val="ru-RU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rFonts w:cs="Times New Roman"/>
      <w:sz w:val="20"/>
      <w:szCs w:val="20"/>
      <w:lang w:val="ru-RU"/>
    </w:rPr>
  </w:style>
  <w:style w:type="paragraph" w:styleId="af1">
    <w:name w:val="No Spacing"/>
    <w:qFormat/>
    <w:rPr>
      <w:rFonts w:ascii="Arial Unicode MS" w:eastAsia="Arial Unicode MS" w:hAnsi="Arial Unicode MS" w:cs="Arial Unicode MS"/>
      <w:color w:val="000000"/>
      <w:lang w:val="ru" w:bidi="ar-SA"/>
    </w:rPr>
  </w:style>
  <w:style w:type="paragraph" w:styleId="af2">
    <w:name w:val="Balloon Text"/>
    <w:basedOn w:val="a"/>
    <w:qFormat/>
    <w:rPr>
      <w:rFonts w:ascii="Tahoma" w:hAnsi="Tahoma" w:cs="Times New Roman"/>
      <w:sz w:val="16"/>
      <w:szCs w:val="1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Left">
    <w:name w:val="Header Left"/>
    <w:basedOn w:val="af"/>
    <w:qFormat/>
    <w:pPr>
      <w:suppressLineNumbers/>
      <w:tabs>
        <w:tab w:val="clear" w:pos="4677"/>
        <w:tab w:val="clear" w:pos="9355"/>
        <w:tab w:val="center" w:pos="4568"/>
        <w:tab w:val="right" w:pos="9136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 Unicode MS" w:eastAsia="Arial Unicode MS" w:hAnsi="Arial Unicode MS" w:cs="Arial Unicode MS"/>
      <w:color w:val="000000"/>
      <w:lang w:val="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"/>
    </w:rPr>
  </w:style>
  <w:style w:type="character" w:styleId="a3">
    <w:name w:val="Hyperlink"/>
    <w:rPr>
      <w:color w:val="000080"/>
      <w:u w:val="single"/>
    </w:rPr>
  </w:style>
  <w:style w:type="character" w:customStyle="1" w:styleId="1">
    <w:name w:val="Заголовок №1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a4">
    <w:name w:val="Колонтитул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37pt">
    <w:name w:val="Колонтитул + 37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74"/>
      <w:szCs w:val="74"/>
    </w:rPr>
  </w:style>
  <w:style w:type="character" w:customStyle="1" w:styleId="2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20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a5">
    <w:name w:val="Основной текст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character" w:customStyle="1" w:styleId="212pt">
    <w:name w:val="Основной текст (2) + 12 pt;Не полужирный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4"/>
      <w:szCs w:val="24"/>
    </w:rPr>
  </w:style>
  <w:style w:type="character" w:customStyle="1" w:styleId="8pt">
    <w:name w:val="Основной текст + 8 pt;Курсив;Малые прописные"/>
    <w:qFormat/>
    <w:rPr>
      <w:rFonts w:ascii="Times New Roman" w:eastAsia="Times New Roman" w:hAnsi="Times New Roman" w:cs="Times New Roman"/>
      <w:b w:val="0"/>
      <w:bCs w:val="0"/>
      <w:i/>
      <w:iCs/>
      <w:smallCaps/>
      <w:strike w:val="0"/>
      <w:dstrike w:val="0"/>
      <w:spacing w:val="0"/>
      <w:sz w:val="16"/>
      <w:szCs w:val="16"/>
    </w:rPr>
  </w:style>
  <w:style w:type="character" w:customStyle="1" w:styleId="1pt">
    <w:name w:val="Основной текст + Курсив;Интервал 1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30"/>
      <w:sz w:val="24"/>
      <w:szCs w:val="24"/>
      <w:lang w:val="en-US"/>
    </w:rPr>
  </w:style>
  <w:style w:type="character" w:customStyle="1" w:styleId="WW-2">
    <w:name w:val="WW-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u w:val="single"/>
      <w:lang w:val="en-US"/>
    </w:rPr>
  </w:style>
  <w:style w:type="character" w:customStyle="1" w:styleId="22pt">
    <w:name w:val="Основной текст (2) + 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0"/>
      <w:sz w:val="22"/>
      <w:szCs w:val="22"/>
      <w:u w:val="single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">
    <w:name w:val="Основной текст (4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5">
    <w:name w:val="Основной текст (5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lang w:val="en-US"/>
    </w:rPr>
  </w:style>
  <w:style w:type="character" w:customStyle="1" w:styleId="513pt-1pt">
    <w:name w:val="Основной текст (5) + 13 pt;Полужирный;Не курсив;Интервал -1 p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-20"/>
      <w:sz w:val="26"/>
      <w:szCs w:val="26"/>
      <w:lang w:val="ru"/>
    </w:rPr>
  </w:style>
  <w:style w:type="character" w:customStyle="1" w:styleId="3-1pt">
    <w:name w:val="Основной текст (3) + Интервал -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6"/>
      <w:szCs w:val="26"/>
    </w:rPr>
  </w:style>
  <w:style w:type="character" w:customStyle="1" w:styleId="a6">
    <w:name w:val="Верхний колонтитул Знак"/>
    <w:qFormat/>
    <w:rPr>
      <w:color w:val="000000"/>
    </w:rPr>
  </w:style>
  <w:style w:type="character" w:customStyle="1" w:styleId="a7">
    <w:name w:val="Нижний колонтитул Знак"/>
    <w:qFormat/>
    <w:rPr>
      <w:color w:val="000000"/>
    </w:rPr>
  </w:style>
  <w:style w:type="character" w:customStyle="1" w:styleId="a8">
    <w:name w:val="Основной текст Знак"/>
    <w:qFormat/>
    <w:rPr>
      <w:rFonts w:ascii="Arial" w:eastAsia="Lucida Sans Unicode" w:hAnsi="Arial" w:cs="Times New Roman"/>
      <w:kern w:val="2"/>
      <w:szCs w:val="24"/>
    </w:rPr>
  </w:style>
  <w:style w:type="character" w:styleId="a9">
    <w:name w:val="page number"/>
    <w:basedOn w:val="a0"/>
  </w:style>
  <w:style w:type="character" w:customStyle="1" w:styleId="aa">
    <w:name w:val="Текст выноски Знак"/>
    <w:qFormat/>
    <w:rPr>
      <w:rFonts w:ascii="Tahoma" w:hAnsi="Tahoma" w:cs="Tahoma"/>
      <w:color w:val="000000"/>
      <w:sz w:val="16"/>
      <w:szCs w:val="16"/>
      <w:lang w:val="ru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widowControl w:val="0"/>
      <w:spacing w:after="120"/>
    </w:pPr>
    <w:rPr>
      <w:rFonts w:ascii="Arial" w:eastAsia="Lucida Sans Unicode" w:hAnsi="Arial" w:cs="Times New Roman"/>
      <w:kern w:val="2"/>
      <w:sz w:val="20"/>
      <w:lang w:val="ru-RU"/>
    </w:r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 №1"/>
    <w:basedOn w:val="a"/>
    <w:qFormat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ae">
    <w:name w:val="Колонтитул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21">
    <w:name w:val="Основной текст (2)"/>
    <w:basedOn w:val="a"/>
    <w:qFormat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2"/>
      <w:szCs w:val="22"/>
      <w:lang w:val="ru-RU"/>
    </w:rPr>
  </w:style>
  <w:style w:type="paragraph" w:customStyle="1" w:styleId="11">
    <w:name w:val="Основной текст1"/>
    <w:basedOn w:val="a"/>
    <w:qFormat/>
    <w:pPr>
      <w:shd w:val="clear" w:color="auto" w:fill="FFFFFF"/>
      <w:spacing w:before="240" w:line="302" w:lineRule="exact"/>
      <w:ind w:hanging="480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  <w:sz w:val="26"/>
      <w:szCs w:val="26"/>
      <w:lang w:val="ru-RU"/>
    </w:rPr>
  </w:style>
  <w:style w:type="paragraph" w:customStyle="1" w:styleId="40">
    <w:name w:val="Основной текст (4)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rFonts w:cs="Times New Roman"/>
      <w:sz w:val="20"/>
      <w:szCs w:val="20"/>
      <w:lang w:val="ru-RU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rFonts w:cs="Times New Roman"/>
      <w:sz w:val="20"/>
      <w:szCs w:val="20"/>
      <w:lang w:val="ru-RU"/>
    </w:rPr>
  </w:style>
  <w:style w:type="paragraph" w:styleId="af1">
    <w:name w:val="No Spacing"/>
    <w:qFormat/>
    <w:rPr>
      <w:rFonts w:ascii="Arial Unicode MS" w:eastAsia="Arial Unicode MS" w:hAnsi="Arial Unicode MS" w:cs="Arial Unicode MS"/>
      <w:color w:val="000000"/>
      <w:lang w:val="ru" w:bidi="ar-SA"/>
    </w:rPr>
  </w:style>
  <w:style w:type="paragraph" w:styleId="af2">
    <w:name w:val="Balloon Text"/>
    <w:basedOn w:val="a"/>
    <w:qFormat/>
    <w:rPr>
      <w:rFonts w:ascii="Tahoma" w:hAnsi="Tahoma" w:cs="Times New Roman"/>
      <w:sz w:val="16"/>
      <w:szCs w:val="1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Left">
    <w:name w:val="Header Left"/>
    <w:basedOn w:val="af"/>
    <w:qFormat/>
    <w:pPr>
      <w:suppressLineNumbers/>
      <w:tabs>
        <w:tab w:val="clear" w:pos="4677"/>
        <w:tab w:val="clear" w:pos="9355"/>
        <w:tab w:val="center" w:pos="4568"/>
        <w:tab w:val="right" w:pos="9136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2025-04-18T07:54:00Z</cp:lastPrinted>
  <dcterms:created xsi:type="dcterms:W3CDTF">2025-04-18T07:55:00Z</dcterms:created>
  <dcterms:modified xsi:type="dcterms:W3CDTF">2025-04-18T07:55:00Z</dcterms:modified>
  <dc:language>ru-RU</dc:language>
</cp:coreProperties>
</file>